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3B15" w:rsidRDefault="002E3B15">
      <w:pPr>
        <w:pStyle w:val="a3"/>
        <w:ind w:firstLineChars="0" w:firstLine="0"/>
        <w:rPr>
          <w:rFonts w:ascii="黑体" w:eastAsia="黑体" w:hAnsi="黑体" w:hint="default"/>
        </w:rPr>
      </w:pPr>
    </w:p>
    <w:tbl>
      <w:tblPr>
        <w:tblW w:w="13892" w:type="dxa"/>
        <w:tblInd w:w="-5" w:type="dxa"/>
        <w:tblLayout w:type="fixed"/>
        <w:tblCellMar>
          <w:left w:w="0" w:type="dxa"/>
          <w:right w:w="0" w:type="dxa"/>
        </w:tblCellMar>
        <w:tblLook w:val="04A0" w:firstRow="1" w:lastRow="0" w:firstColumn="1" w:lastColumn="0" w:noHBand="0" w:noVBand="1"/>
      </w:tblPr>
      <w:tblGrid>
        <w:gridCol w:w="1878"/>
        <w:gridCol w:w="5372"/>
        <w:gridCol w:w="2409"/>
        <w:gridCol w:w="2552"/>
        <w:gridCol w:w="992"/>
        <w:gridCol w:w="689"/>
      </w:tblGrid>
      <w:tr w:rsidR="002E3B15" w:rsidTr="005311BA">
        <w:trPr>
          <w:trHeight w:val="1680"/>
        </w:trPr>
        <w:tc>
          <w:tcPr>
            <w:tcW w:w="187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E3B15" w:rsidRDefault="00330B94">
            <w:pPr>
              <w:widowControl/>
              <w:jc w:val="center"/>
              <w:textAlignment w:val="center"/>
              <w:rPr>
                <w:rFonts w:ascii="黑体" w:eastAsia="黑体" w:hAnsi="黑体" w:cs="黑体"/>
                <w:color w:val="000000"/>
                <w:sz w:val="24"/>
              </w:rPr>
            </w:pPr>
            <w:r>
              <w:rPr>
                <w:rFonts w:ascii="黑体" w:eastAsia="黑体" w:hAnsi="黑体" w:cs="黑体" w:hint="eastAsia"/>
                <w:color w:val="000000"/>
                <w:kern w:val="0"/>
                <w:sz w:val="24"/>
              </w:rPr>
              <w:t>项目名称</w:t>
            </w:r>
          </w:p>
        </w:tc>
        <w:tc>
          <w:tcPr>
            <w:tcW w:w="537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E3B15" w:rsidRDefault="00330B94">
            <w:pPr>
              <w:widowControl/>
              <w:jc w:val="center"/>
              <w:textAlignment w:val="center"/>
              <w:rPr>
                <w:rFonts w:ascii="黑体" w:eastAsia="黑体" w:hAnsi="黑体"/>
                <w:sz w:val="28"/>
              </w:rPr>
            </w:pPr>
            <w:r>
              <w:rPr>
                <w:rFonts w:ascii="黑体" w:eastAsia="黑体" w:hAnsi="黑体"/>
                <w:sz w:val="28"/>
              </w:rPr>
              <w:t>内容摘要</w:t>
            </w:r>
          </w:p>
          <w:p w:rsidR="002E3B15" w:rsidRDefault="00330B94" w:rsidP="005311BA">
            <w:pPr>
              <w:widowControl/>
              <w:spacing w:line="340" w:lineRule="exact"/>
              <w:jc w:val="center"/>
              <w:textAlignment w:val="center"/>
              <w:rPr>
                <w:rFonts w:ascii="黑体" w:eastAsia="黑体" w:hAnsi="黑体" w:cs="黑体"/>
                <w:color w:val="000000"/>
                <w:sz w:val="24"/>
              </w:rPr>
            </w:pPr>
            <w:r>
              <w:rPr>
                <w:rFonts w:ascii="楷体_GB2312" w:eastAsia="楷体_GB2312" w:hint="eastAsia"/>
                <w:sz w:val="28"/>
              </w:rPr>
              <w:t>（</w:t>
            </w:r>
            <w:r>
              <w:rPr>
                <w:rFonts w:ascii="黑体" w:eastAsia="黑体" w:hAnsi="黑体" w:hint="eastAsia"/>
                <w:szCs w:val="21"/>
              </w:rPr>
              <w:t>包括项目的主要成果，采用的技术措施、组织措施、推广模式，取得的经济、社会、生态效益等，限800字以内</w:t>
            </w:r>
            <w:r>
              <w:rPr>
                <w:rFonts w:ascii="楷体_GB2312" w:eastAsia="楷体_GB2312" w:hint="eastAsia"/>
                <w:sz w:val="28"/>
              </w:rPr>
              <w:t>）</w:t>
            </w:r>
          </w:p>
        </w:tc>
        <w:tc>
          <w:tcPr>
            <w:tcW w:w="240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E3B15" w:rsidRDefault="00330B94">
            <w:pPr>
              <w:widowControl/>
              <w:jc w:val="center"/>
              <w:textAlignment w:val="center"/>
              <w:rPr>
                <w:rFonts w:ascii="黑体" w:eastAsia="黑体" w:hAnsi="黑体" w:cs="黑体"/>
                <w:color w:val="000000"/>
                <w:kern w:val="0"/>
                <w:sz w:val="24"/>
              </w:rPr>
            </w:pPr>
            <w:r>
              <w:rPr>
                <w:rFonts w:ascii="黑体" w:eastAsia="黑体" w:hAnsi="黑体" w:cs="黑体" w:hint="eastAsia"/>
                <w:color w:val="000000"/>
                <w:kern w:val="0"/>
                <w:sz w:val="24"/>
              </w:rPr>
              <w:t>完成单位</w:t>
            </w:r>
          </w:p>
          <w:p w:rsidR="002E3B15" w:rsidRDefault="00330B94">
            <w:pPr>
              <w:widowControl/>
              <w:jc w:val="center"/>
              <w:textAlignment w:val="center"/>
              <w:rPr>
                <w:rFonts w:ascii="黑体" w:eastAsia="黑体" w:hAnsi="黑体" w:cs="黑体"/>
                <w:color w:val="000000"/>
                <w:sz w:val="24"/>
              </w:rPr>
            </w:pPr>
            <w:r>
              <w:rPr>
                <w:rFonts w:ascii="黑体" w:eastAsia="黑体" w:hAnsi="黑体" w:cs="黑体" w:hint="eastAsia"/>
                <w:color w:val="000000"/>
                <w:kern w:val="0"/>
                <w:sz w:val="24"/>
              </w:rPr>
              <w:t>（依次填写所有单位）</w:t>
            </w:r>
          </w:p>
        </w:tc>
        <w:tc>
          <w:tcPr>
            <w:tcW w:w="255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E3B15" w:rsidRDefault="00330B94">
            <w:pPr>
              <w:widowControl/>
              <w:jc w:val="center"/>
              <w:textAlignment w:val="center"/>
              <w:rPr>
                <w:rFonts w:ascii="黑体" w:eastAsia="黑体" w:hAnsi="黑体" w:cs="黑体"/>
                <w:color w:val="000000"/>
                <w:sz w:val="24"/>
              </w:rPr>
            </w:pPr>
            <w:r>
              <w:rPr>
                <w:rFonts w:ascii="黑体" w:eastAsia="黑体" w:hAnsi="黑体" w:cs="黑体" w:hint="eastAsia"/>
                <w:color w:val="000000"/>
                <w:kern w:val="0"/>
                <w:sz w:val="24"/>
              </w:rPr>
              <w:t>主要完成人</w:t>
            </w:r>
            <w:r>
              <w:rPr>
                <w:rFonts w:ascii="黑体" w:eastAsia="黑体" w:hAnsi="黑体" w:cs="黑体" w:hint="eastAsia"/>
                <w:color w:val="000000"/>
                <w:kern w:val="0"/>
                <w:sz w:val="24"/>
              </w:rPr>
              <w:br/>
              <w:t>（依次填写所有参加人）</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E3B15" w:rsidRDefault="00330B94">
            <w:pPr>
              <w:widowControl/>
              <w:jc w:val="center"/>
              <w:textAlignment w:val="center"/>
              <w:rPr>
                <w:rFonts w:ascii="黑体" w:eastAsia="黑体" w:hAnsi="黑体" w:cs="黑体"/>
                <w:color w:val="000000"/>
                <w:sz w:val="24"/>
              </w:rPr>
            </w:pPr>
            <w:r>
              <w:rPr>
                <w:rFonts w:ascii="黑体" w:eastAsia="黑体" w:hAnsi="黑体" w:cs="黑体" w:hint="eastAsia"/>
                <w:color w:val="000000"/>
                <w:kern w:val="0"/>
                <w:sz w:val="24"/>
              </w:rPr>
              <w:t>行业</w:t>
            </w:r>
          </w:p>
        </w:tc>
        <w:tc>
          <w:tcPr>
            <w:tcW w:w="689" w:type="dxa"/>
            <w:tcBorders>
              <w:top w:val="single" w:sz="4" w:space="0" w:color="000000"/>
              <w:left w:val="single" w:sz="4" w:space="0" w:color="000000"/>
              <w:bottom w:val="single" w:sz="4" w:space="0" w:color="000000"/>
              <w:right w:val="single" w:sz="4" w:space="0" w:color="000000"/>
            </w:tcBorders>
            <w:vAlign w:val="center"/>
          </w:tcPr>
          <w:p w:rsidR="002E3B15" w:rsidRDefault="00330B94">
            <w:pPr>
              <w:widowControl/>
              <w:jc w:val="center"/>
              <w:textAlignment w:val="center"/>
              <w:rPr>
                <w:rFonts w:ascii="黑体" w:eastAsia="黑体" w:hAnsi="黑体" w:cs="黑体"/>
                <w:color w:val="000000"/>
                <w:kern w:val="0"/>
                <w:sz w:val="24"/>
              </w:rPr>
            </w:pPr>
            <w:r>
              <w:rPr>
                <w:rFonts w:ascii="黑体" w:eastAsia="黑体" w:hAnsi="黑体" w:cs="黑体" w:hint="eastAsia"/>
                <w:color w:val="000000"/>
                <w:kern w:val="0"/>
                <w:sz w:val="24"/>
              </w:rPr>
              <w:t>推荐等级</w:t>
            </w:r>
          </w:p>
        </w:tc>
      </w:tr>
      <w:tr w:rsidR="002E3B15" w:rsidRPr="005311BA" w:rsidTr="005311BA">
        <w:trPr>
          <w:trHeight w:val="4905"/>
        </w:trPr>
        <w:tc>
          <w:tcPr>
            <w:tcW w:w="187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E3B15" w:rsidRPr="005311BA" w:rsidRDefault="00330B94" w:rsidP="005311BA">
            <w:pPr>
              <w:spacing w:line="360" w:lineRule="exact"/>
              <w:rPr>
                <w:rFonts w:ascii="仿宋_GB2312" w:eastAsia="仿宋_GB2312" w:hAnsi="宋体" w:cs="宋体" w:hint="eastAsia"/>
                <w:color w:val="000000"/>
                <w:sz w:val="24"/>
                <w:szCs w:val="24"/>
              </w:rPr>
            </w:pPr>
            <w:r w:rsidRPr="005311BA">
              <w:rPr>
                <w:rFonts w:ascii="仿宋_GB2312" w:eastAsia="仿宋_GB2312" w:hAnsi="黑体" w:cs="黑体" w:hint="eastAsia"/>
                <w:sz w:val="24"/>
                <w:szCs w:val="24"/>
              </w:rPr>
              <w:t>苹果矮</w:t>
            </w:r>
            <w:proofErr w:type="gramStart"/>
            <w:r w:rsidRPr="005311BA">
              <w:rPr>
                <w:rFonts w:ascii="仿宋_GB2312" w:eastAsia="仿宋_GB2312" w:hAnsi="黑体" w:cs="黑体" w:hint="eastAsia"/>
                <w:sz w:val="24"/>
                <w:szCs w:val="24"/>
              </w:rPr>
              <w:t>砧</w:t>
            </w:r>
            <w:proofErr w:type="gramEnd"/>
            <w:r w:rsidRPr="005311BA">
              <w:rPr>
                <w:rFonts w:ascii="仿宋_GB2312" w:eastAsia="仿宋_GB2312" w:hAnsi="黑体" w:cs="黑体" w:hint="eastAsia"/>
                <w:sz w:val="24"/>
                <w:szCs w:val="24"/>
              </w:rPr>
              <w:t>省力化高效栽培技术研究与推广</w:t>
            </w:r>
          </w:p>
        </w:tc>
        <w:tc>
          <w:tcPr>
            <w:tcW w:w="537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E3B15" w:rsidRPr="005311BA" w:rsidRDefault="00330B94" w:rsidP="005311BA">
            <w:pPr>
              <w:spacing w:line="360" w:lineRule="exact"/>
              <w:ind w:firstLineChars="200" w:firstLine="480"/>
              <w:rPr>
                <w:rFonts w:ascii="仿宋_GB2312" w:eastAsia="仿宋_GB2312" w:hAnsi="黑体" w:cs="黑体" w:hint="eastAsia"/>
                <w:kern w:val="0"/>
                <w:sz w:val="24"/>
                <w:szCs w:val="24"/>
              </w:rPr>
            </w:pPr>
            <w:r w:rsidRPr="005311BA">
              <w:rPr>
                <w:rFonts w:ascii="仿宋_GB2312" w:eastAsia="仿宋_GB2312" w:hAnsi="黑体" w:cs="黑体" w:hint="eastAsia"/>
                <w:kern w:val="0"/>
                <w:sz w:val="24"/>
                <w:szCs w:val="24"/>
              </w:rPr>
              <w:t>针对陕西苹果产业目前存在的乔</w:t>
            </w:r>
            <w:proofErr w:type="gramStart"/>
            <w:r w:rsidRPr="005311BA">
              <w:rPr>
                <w:rFonts w:ascii="仿宋_GB2312" w:eastAsia="仿宋_GB2312" w:hAnsi="黑体" w:cs="黑体" w:hint="eastAsia"/>
                <w:kern w:val="0"/>
                <w:sz w:val="24"/>
                <w:szCs w:val="24"/>
              </w:rPr>
              <w:t>砧</w:t>
            </w:r>
            <w:proofErr w:type="gramEnd"/>
            <w:r w:rsidRPr="005311BA">
              <w:rPr>
                <w:rFonts w:ascii="仿宋_GB2312" w:eastAsia="仿宋_GB2312" w:hAnsi="黑体" w:cs="黑体" w:hint="eastAsia"/>
                <w:kern w:val="0"/>
                <w:sz w:val="24"/>
                <w:szCs w:val="24"/>
              </w:rPr>
              <w:t>多、管理费工费时、效益</w:t>
            </w:r>
            <w:proofErr w:type="gramStart"/>
            <w:r w:rsidRPr="005311BA">
              <w:rPr>
                <w:rFonts w:ascii="仿宋_GB2312" w:eastAsia="仿宋_GB2312" w:hAnsi="黑体" w:cs="黑体" w:hint="eastAsia"/>
                <w:kern w:val="0"/>
                <w:sz w:val="24"/>
                <w:szCs w:val="24"/>
              </w:rPr>
              <w:t>不</w:t>
            </w:r>
            <w:proofErr w:type="gramEnd"/>
            <w:r w:rsidRPr="005311BA">
              <w:rPr>
                <w:rFonts w:ascii="仿宋_GB2312" w:eastAsia="仿宋_GB2312" w:hAnsi="黑体" w:cs="黑体" w:hint="eastAsia"/>
                <w:kern w:val="0"/>
                <w:sz w:val="24"/>
                <w:szCs w:val="24"/>
              </w:rPr>
              <w:t>高等现状和问题，紧紧围绕“节省土地、节约劳力、提高效益”这一核心，开创性地进行了技术研究，项目实施八年来创新提出了苹果矮</w:t>
            </w:r>
            <w:proofErr w:type="gramStart"/>
            <w:r w:rsidRPr="005311BA">
              <w:rPr>
                <w:rFonts w:ascii="仿宋_GB2312" w:eastAsia="仿宋_GB2312" w:hAnsi="黑体" w:cs="黑体" w:hint="eastAsia"/>
                <w:kern w:val="0"/>
                <w:sz w:val="24"/>
                <w:szCs w:val="24"/>
              </w:rPr>
              <w:t>砧</w:t>
            </w:r>
            <w:proofErr w:type="gramEnd"/>
            <w:r w:rsidRPr="005311BA">
              <w:rPr>
                <w:rFonts w:ascii="仿宋_GB2312" w:eastAsia="仿宋_GB2312" w:hAnsi="黑体" w:cs="黑体" w:hint="eastAsia"/>
                <w:kern w:val="0"/>
                <w:sz w:val="24"/>
                <w:szCs w:val="24"/>
              </w:rPr>
              <w:t>栽培八项关键技术措施。</w:t>
            </w:r>
          </w:p>
          <w:p w:rsidR="002E3B15" w:rsidRPr="005311BA" w:rsidRDefault="00330B94" w:rsidP="005311BA">
            <w:pPr>
              <w:spacing w:line="360" w:lineRule="exact"/>
              <w:ind w:firstLineChars="200" w:firstLine="480"/>
              <w:rPr>
                <w:rFonts w:ascii="仿宋_GB2312" w:eastAsia="仿宋_GB2312" w:hAnsi="黑体" w:cs="黑体" w:hint="eastAsia"/>
                <w:kern w:val="0"/>
                <w:sz w:val="24"/>
                <w:szCs w:val="24"/>
              </w:rPr>
            </w:pPr>
            <w:r w:rsidRPr="005311BA">
              <w:rPr>
                <w:rFonts w:ascii="仿宋_GB2312" w:eastAsia="仿宋_GB2312" w:hAnsi="黑体" w:cs="黑体" w:hint="eastAsia"/>
                <w:kern w:val="0"/>
                <w:sz w:val="24"/>
                <w:szCs w:val="24"/>
              </w:rPr>
              <w:t>项目的主要成果是利用分形理论和三维数字化仪对不同树形及栽植密度进行评</w:t>
            </w:r>
            <w:bookmarkStart w:id="0" w:name="_GoBack"/>
            <w:bookmarkEnd w:id="0"/>
            <w:r w:rsidRPr="005311BA">
              <w:rPr>
                <w:rFonts w:ascii="仿宋_GB2312" w:eastAsia="仿宋_GB2312" w:hAnsi="黑体" w:cs="黑体" w:hint="eastAsia"/>
                <w:kern w:val="0"/>
                <w:sz w:val="24"/>
                <w:szCs w:val="24"/>
              </w:rPr>
              <w:t>价。</w:t>
            </w:r>
            <w:r w:rsidRPr="005311BA">
              <w:rPr>
                <w:rFonts w:ascii="仿宋_GB2312" w:eastAsia="仿宋_GB2312" w:hAnsi="黑体" w:cs="黑体" w:hint="eastAsia"/>
                <w:kern w:val="0"/>
                <w:sz w:val="24"/>
                <w:szCs w:val="24"/>
                <w:lang w:val="zh-CN"/>
              </w:rPr>
              <w:t>①集成</w:t>
            </w:r>
            <w:r w:rsidRPr="005311BA">
              <w:rPr>
                <w:rFonts w:ascii="仿宋_GB2312" w:eastAsia="仿宋_GB2312" w:hAnsi="黑体" w:cs="黑体" w:hint="eastAsia"/>
                <w:kern w:val="0"/>
                <w:sz w:val="24"/>
                <w:szCs w:val="24"/>
              </w:rPr>
              <w:t>研究提出“矮</w:t>
            </w:r>
            <w:proofErr w:type="gramStart"/>
            <w:r w:rsidRPr="005311BA">
              <w:rPr>
                <w:rFonts w:ascii="仿宋_GB2312" w:eastAsia="仿宋_GB2312" w:hAnsi="黑体" w:cs="黑体" w:hint="eastAsia"/>
                <w:kern w:val="0"/>
                <w:sz w:val="24"/>
                <w:szCs w:val="24"/>
              </w:rPr>
              <w:t>砧</w:t>
            </w:r>
            <w:proofErr w:type="gramEnd"/>
            <w:r w:rsidRPr="005311BA">
              <w:rPr>
                <w:rFonts w:ascii="仿宋_GB2312" w:eastAsia="仿宋_GB2312" w:hAnsi="黑体" w:cs="黑体" w:hint="eastAsia"/>
                <w:kern w:val="0"/>
                <w:sz w:val="24"/>
                <w:szCs w:val="24"/>
              </w:rPr>
              <w:t>大苗、宽行密植、覆盖生草、网格立架、高纺锤树形、有机菌肥、化学疏花</w:t>
            </w:r>
            <w:proofErr w:type="gramStart"/>
            <w:r w:rsidRPr="005311BA">
              <w:rPr>
                <w:rFonts w:ascii="仿宋_GB2312" w:eastAsia="仿宋_GB2312" w:hAnsi="黑体" w:cs="黑体" w:hint="eastAsia"/>
                <w:kern w:val="0"/>
                <w:sz w:val="24"/>
                <w:szCs w:val="24"/>
              </w:rPr>
              <w:t>疏果</w:t>
            </w:r>
            <w:proofErr w:type="gramEnd"/>
            <w:r w:rsidRPr="005311BA">
              <w:rPr>
                <w:rFonts w:ascii="仿宋_GB2312" w:eastAsia="仿宋_GB2312" w:hAnsi="黑体" w:cs="黑体" w:hint="eastAsia"/>
                <w:kern w:val="0"/>
                <w:sz w:val="24"/>
                <w:szCs w:val="24"/>
              </w:rPr>
              <w:t>、机械化管理”等八项矮</w:t>
            </w:r>
            <w:proofErr w:type="gramStart"/>
            <w:r w:rsidRPr="005311BA">
              <w:rPr>
                <w:rFonts w:ascii="仿宋_GB2312" w:eastAsia="仿宋_GB2312" w:hAnsi="黑体" w:cs="黑体" w:hint="eastAsia"/>
                <w:kern w:val="0"/>
                <w:sz w:val="24"/>
                <w:szCs w:val="24"/>
              </w:rPr>
              <w:t>砧</w:t>
            </w:r>
            <w:proofErr w:type="gramEnd"/>
            <w:r w:rsidRPr="005311BA">
              <w:rPr>
                <w:rFonts w:ascii="仿宋_GB2312" w:eastAsia="仿宋_GB2312" w:hAnsi="黑体" w:cs="黑体" w:hint="eastAsia"/>
                <w:kern w:val="0"/>
                <w:sz w:val="24"/>
                <w:szCs w:val="24"/>
              </w:rPr>
              <w:t>管理关键技术措施。</w:t>
            </w:r>
            <w:r w:rsidRPr="005311BA">
              <w:rPr>
                <w:rFonts w:ascii="仿宋_GB2312" w:eastAsia="仿宋_GB2312" w:hAnsi="黑体" w:cs="黑体" w:hint="eastAsia"/>
                <w:kern w:val="0"/>
                <w:sz w:val="24"/>
                <w:szCs w:val="24"/>
                <w:lang w:val="zh-CN"/>
              </w:rPr>
              <w:t>②</w:t>
            </w:r>
            <w:r w:rsidRPr="005311BA">
              <w:rPr>
                <w:rFonts w:ascii="仿宋_GB2312" w:eastAsia="仿宋_GB2312" w:hAnsi="黑体" w:cs="黑体" w:hint="eastAsia"/>
                <w:kern w:val="0"/>
                <w:sz w:val="24"/>
                <w:szCs w:val="24"/>
              </w:rPr>
              <w:t>在我国首次优化提出不同矮</w:t>
            </w:r>
            <w:proofErr w:type="gramStart"/>
            <w:r w:rsidRPr="005311BA">
              <w:rPr>
                <w:rFonts w:ascii="仿宋_GB2312" w:eastAsia="仿宋_GB2312" w:hAnsi="黑体" w:cs="黑体" w:hint="eastAsia"/>
                <w:kern w:val="0"/>
                <w:sz w:val="24"/>
                <w:szCs w:val="24"/>
              </w:rPr>
              <w:t>砧</w:t>
            </w:r>
            <w:proofErr w:type="gramEnd"/>
            <w:r w:rsidRPr="005311BA">
              <w:rPr>
                <w:rFonts w:ascii="仿宋_GB2312" w:eastAsia="仿宋_GB2312" w:hAnsi="黑体" w:cs="黑体" w:hint="eastAsia"/>
                <w:kern w:val="0"/>
                <w:sz w:val="24"/>
                <w:szCs w:val="24"/>
              </w:rPr>
              <w:t>苹果栽培模式及适合机械化的矮</w:t>
            </w:r>
            <w:proofErr w:type="gramStart"/>
            <w:r w:rsidRPr="005311BA">
              <w:rPr>
                <w:rFonts w:ascii="仿宋_GB2312" w:eastAsia="仿宋_GB2312" w:hAnsi="黑体" w:cs="黑体" w:hint="eastAsia"/>
                <w:kern w:val="0"/>
                <w:sz w:val="24"/>
                <w:szCs w:val="24"/>
              </w:rPr>
              <w:t>砧</w:t>
            </w:r>
            <w:proofErr w:type="gramEnd"/>
            <w:r w:rsidRPr="005311BA">
              <w:rPr>
                <w:rFonts w:ascii="仿宋_GB2312" w:eastAsia="仿宋_GB2312" w:hAnsi="黑体" w:cs="黑体" w:hint="eastAsia"/>
                <w:kern w:val="0"/>
                <w:sz w:val="24"/>
                <w:szCs w:val="24"/>
              </w:rPr>
              <w:t>建园标准及高纺锤形树形参数。</w:t>
            </w:r>
          </w:p>
          <w:p w:rsidR="002E3B15" w:rsidRPr="005311BA" w:rsidRDefault="00330B94" w:rsidP="005311BA">
            <w:pPr>
              <w:spacing w:line="360" w:lineRule="exact"/>
              <w:ind w:firstLineChars="200" w:firstLine="480"/>
              <w:rPr>
                <w:rFonts w:ascii="仿宋_GB2312" w:eastAsia="仿宋_GB2312" w:hAnsi="黑体" w:cs="黑体" w:hint="eastAsia"/>
                <w:kern w:val="0"/>
                <w:sz w:val="24"/>
                <w:szCs w:val="24"/>
              </w:rPr>
            </w:pPr>
            <w:r w:rsidRPr="005311BA">
              <w:rPr>
                <w:rFonts w:ascii="仿宋_GB2312" w:eastAsia="仿宋_GB2312" w:hAnsi="黑体" w:cs="黑体" w:hint="eastAsia"/>
                <w:kern w:val="0"/>
                <w:sz w:val="24"/>
                <w:szCs w:val="24"/>
                <w:lang w:val="zh-CN"/>
              </w:rPr>
              <w:t>采用的主要技术措施：①提出渭北水浇地矮化自根</w:t>
            </w:r>
            <w:proofErr w:type="gramStart"/>
            <w:r w:rsidRPr="005311BA">
              <w:rPr>
                <w:rFonts w:ascii="仿宋_GB2312" w:eastAsia="仿宋_GB2312" w:hAnsi="黑体" w:cs="黑体" w:hint="eastAsia"/>
                <w:kern w:val="0"/>
                <w:sz w:val="24"/>
                <w:szCs w:val="24"/>
                <w:lang w:val="zh-CN"/>
              </w:rPr>
              <w:t>砧</w:t>
            </w:r>
            <w:proofErr w:type="gramEnd"/>
            <w:r w:rsidRPr="005311BA">
              <w:rPr>
                <w:rFonts w:ascii="仿宋_GB2312" w:eastAsia="仿宋_GB2312" w:hAnsi="黑体" w:cs="黑体" w:hint="eastAsia"/>
                <w:kern w:val="0"/>
                <w:sz w:val="24"/>
                <w:szCs w:val="24"/>
                <w:lang w:val="zh-CN"/>
              </w:rPr>
              <w:t>长枝品种或矮化自根</w:t>
            </w:r>
            <w:proofErr w:type="gramStart"/>
            <w:r w:rsidRPr="005311BA">
              <w:rPr>
                <w:rFonts w:ascii="仿宋_GB2312" w:eastAsia="仿宋_GB2312" w:hAnsi="黑体" w:cs="黑体" w:hint="eastAsia"/>
                <w:kern w:val="0"/>
                <w:sz w:val="24"/>
                <w:szCs w:val="24"/>
                <w:lang w:val="zh-CN"/>
              </w:rPr>
              <w:t>砧</w:t>
            </w:r>
            <w:proofErr w:type="gramEnd"/>
            <w:r w:rsidRPr="005311BA">
              <w:rPr>
                <w:rFonts w:ascii="仿宋_GB2312" w:eastAsia="仿宋_GB2312" w:hAnsi="黑体" w:cs="黑体" w:hint="eastAsia"/>
                <w:kern w:val="0"/>
                <w:sz w:val="24"/>
                <w:szCs w:val="24"/>
                <w:lang w:val="zh-CN"/>
              </w:rPr>
              <w:t>短枝型、旱地矮化中间砧、山地乔</w:t>
            </w:r>
            <w:proofErr w:type="gramStart"/>
            <w:r w:rsidRPr="005311BA">
              <w:rPr>
                <w:rFonts w:ascii="仿宋_GB2312" w:eastAsia="仿宋_GB2312" w:hAnsi="黑体" w:cs="黑体" w:hint="eastAsia"/>
                <w:kern w:val="0"/>
                <w:sz w:val="24"/>
                <w:szCs w:val="24"/>
                <w:lang w:val="zh-CN"/>
              </w:rPr>
              <w:t>砧</w:t>
            </w:r>
            <w:proofErr w:type="gramEnd"/>
            <w:r w:rsidRPr="005311BA">
              <w:rPr>
                <w:rFonts w:ascii="仿宋_GB2312" w:eastAsia="仿宋_GB2312" w:hAnsi="黑体" w:cs="黑体" w:hint="eastAsia"/>
                <w:kern w:val="0"/>
                <w:sz w:val="24"/>
                <w:szCs w:val="24"/>
                <w:lang w:val="zh-CN"/>
              </w:rPr>
              <w:t>短枝型等最佳砧穗组合</w:t>
            </w:r>
            <w:r w:rsidRPr="005311BA">
              <w:rPr>
                <w:rFonts w:ascii="仿宋_GB2312" w:eastAsia="仿宋_GB2312" w:hAnsi="黑体" w:cs="黑体" w:hint="eastAsia"/>
                <w:kern w:val="0"/>
                <w:sz w:val="24"/>
                <w:szCs w:val="24"/>
              </w:rPr>
              <w:t>。</w:t>
            </w:r>
            <w:r w:rsidRPr="005311BA">
              <w:rPr>
                <w:rFonts w:ascii="仿宋_GB2312" w:eastAsia="仿宋_GB2312" w:hAnsi="黑体" w:cs="黑体" w:hint="eastAsia"/>
                <w:kern w:val="0"/>
                <w:sz w:val="24"/>
                <w:szCs w:val="24"/>
                <w:lang w:val="zh-CN"/>
              </w:rPr>
              <w:t>②确定建园株距</w:t>
            </w:r>
            <w:r w:rsidRPr="005311BA">
              <w:rPr>
                <w:rFonts w:ascii="仿宋_GB2312" w:eastAsia="仿宋_GB2312" w:hAnsi="黑体" w:cs="黑体" w:hint="eastAsia"/>
                <w:kern w:val="0"/>
                <w:sz w:val="24"/>
                <w:szCs w:val="24"/>
              </w:rPr>
              <w:t>1-2米，行距3.5-4.5米，每亩95-190株。</w:t>
            </w:r>
            <w:r w:rsidRPr="005311BA">
              <w:rPr>
                <w:rFonts w:ascii="仿宋_GB2312" w:eastAsia="仿宋_GB2312" w:hAnsi="黑体" w:cs="黑体" w:hint="eastAsia"/>
                <w:kern w:val="0"/>
                <w:sz w:val="24"/>
                <w:szCs w:val="24"/>
                <w:lang w:val="zh-CN"/>
              </w:rPr>
              <w:lastRenderedPageBreak/>
              <w:t>③提出树盘覆盖</w:t>
            </w:r>
            <w:r w:rsidRPr="005311BA">
              <w:rPr>
                <w:rFonts w:ascii="仿宋_GB2312" w:eastAsia="仿宋_GB2312" w:hAnsi="黑体" w:cs="黑体" w:hint="eastAsia"/>
                <w:kern w:val="0"/>
                <w:sz w:val="24"/>
                <w:szCs w:val="24"/>
              </w:rPr>
              <w:t>黑色地布、行间生草的土壤管理模式。</w:t>
            </w:r>
            <w:r w:rsidR="002E3B15" w:rsidRPr="005311BA">
              <w:rPr>
                <w:rFonts w:ascii="仿宋_GB2312" w:eastAsia="仿宋_GB2312" w:hAnsi="黑体" w:cs="黑体" w:hint="eastAsia"/>
                <w:kern w:val="0"/>
                <w:sz w:val="24"/>
                <w:szCs w:val="24"/>
              </w:rPr>
              <w:fldChar w:fldCharType="begin"/>
            </w:r>
            <w:r w:rsidRPr="005311BA">
              <w:rPr>
                <w:rFonts w:ascii="仿宋_GB2312" w:eastAsia="仿宋_GB2312" w:hAnsi="黑体" w:cs="黑体" w:hint="eastAsia"/>
                <w:kern w:val="0"/>
                <w:sz w:val="24"/>
                <w:szCs w:val="24"/>
              </w:rPr>
              <w:instrText xml:space="preserve"> = 4 \* GB3 \* MERGEFORMAT </w:instrText>
            </w:r>
            <w:r w:rsidR="002E3B15" w:rsidRPr="005311BA">
              <w:rPr>
                <w:rFonts w:ascii="仿宋_GB2312" w:eastAsia="仿宋_GB2312" w:hAnsi="黑体" w:cs="黑体" w:hint="eastAsia"/>
                <w:kern w:val="0"/>
                <w:sz w:val="24"/>
                <w:szCs w:val="24"/>
              </w:rPr>
              <w:fldChar w:fldCharType="separate"/>
            </w:r>
            <w:r w:rsidRPr="005311BA">
              <w:rPr>
                <w:rFonts w:ascii="仿宋_GB2312" w:eastAsia="仿宋_GB2312" w:hAnsi="黑体" w:cs="黑体" w:hint="eastAsia"/>
                <w:kern w:val="0"/>
                <w:sz w:val="24"/>
                <w:szCs w:val="24"/>
                <w:lang w:val="zh-CN"/>
              </w:rPr>
              <w:t>④</w:t>
            </w:r>
            <w:r w:rsidR="002E3B15" w:rsidRPr="005311BA">
              <w:rPr>
                <w:rFonts w:ascii="仿宋_GB2312" w:eastAsia="仿宋_GB2312" w:hAnsi="黑体" w:cs="黑体" w:hint="eastAsia"/>
                <w:kern w:val="0"/>
                <w:sz w:val="24"/>
                <w:szCs w:val="24"/>
              </w:rPr>
              <w:fldChar w:fldCharType="end"/>
            </w:r>
            <w:r w:rsidRPr="005311BA">
              <w:rPr>
                <w:rFonts w:ascii="仿宋_GB2312" w:eastAsia="仿宋_GB2312" w:hAnsi="黑体" w:cs="黑体" w:hint="eastAsia"/>
                <w:kern w:val="0"/>
                <w:sz w:val="24"/>
                <w:szCs w:val="24"/>
              </w:rPr>
              <w:t>采用网格立架栽培，</w:t>
            </w:r>
            <w:proofErr w:type="gramStart"/>
            <w:r w:rsidRPr="005311BA">
              <w:rPr>
                <w:rFonts w:ascii="仿宋_GB2312" w:eastAsia="仿宋_GB2312" w:hAnsi="黑体" w:cs="黑体" w:hint="eastAsia"/>
                <w:kern w:val="0"/>
                <w:sz w:val="24"/>
                <w:szCs w:val="24"/>
              </w:rPr>
              <w:t>亩栽19个</w:t>
            </w:r>
            <w:proofErr w:type="gramEnd"/>
            <w:r w:rsidRPr="005311BA">
              <w:rPr>
                <w:rFonts w:ascii="仿宋_GB2312" w:eastAsia="仿宋_GB2312" w:hAnsi="黑体" w:cs="黑体" w:hint="eastAsia"/>
                <w:kern w:val="0"/>
                <w:sz w:val="24"/>
                <w:szCs w:val="24"/>
              </w:rPr>
              <w:t>高4-4.5米水泥杆。</w:t>
            </w:r>
            <w:r w:rsidR="002E3B15" w:rsidRPr="005311BA">
              <w:rPr>
                <w:rFonts w:ascii="仿宋_GB2312" w:eastAsia="仿宋_GB2312" w:hAnsi="黑体" w:cs="黑体" w:hint="eastAsia"/>
                <w:kern w:val="0"/>
                <w:sz w:val="24"/>
                <w:szCs w:val="24"/>
              </w:rPr>
              <w:fldChar w:fldCharType="begin"/>
            </w:r>
            <w:r w:rsidRPr="005311BA">
              <w:rPr>
                <w:rFonts w:ascii="仿宋_GB2312" w:eastAsia="仿宋_GB2312" w:hAnsi="黑体" w:cs="黑体" w:hint="eastAsia"/>
                <w:kern w:val="0"/>
                <w:sz w:val="24"/>
                <w:szCs w:val="24"/>
              </w:rPr>
              <w:instrText xml:space="preserve"> = 5 \* GB3 \* MERGEFORMAT </w:instrText>
            </w:r>
            <w:r w:rsidR="002E3B15" w:rsidRPr="005311BA">
              <w:rPr>
                <w:rFonts w:ascii="仿宋_GB2312" w:eastAsia="仿宋_GB2312" w:hAnsi="黑体" w:cs="黑体" w:hint="eastAsia"/>
                <w:kern w:val="0"/>
                <w:sz w:val="24"/>
                <w:szCs w:val="24"/>
              </w:rPr>
              <w:fldChar w:fldCharType="separate"/>
            </w:r>
            <w:r w:rsidRPr="005311BA">
              <w:rPr>
                <w:rFonts w:ascii="仿宋_GB2312" w:eastAsia="仿宋_GB2312" w:hAnsi="黑体" w:cs="黑体" w:hint="eastAsia"/>
                <w:kern w:val="0"/>
                <w:sz w:val="24"/>
                <w:szCs w:val="24"/>
              </w:rPr>
              <w:t>⑤</w:t>
            </w:r>
            <w:r w:rsidR="002E3B15" w:rsidRPr="005311BA">
              <w:rPr>
                <w:rFonts w:ascii="仿宋_GB2312" w:eastAsia="仿宋_GB2312" w:hAnsi="黑体" w:cs="黑体" w:hint="eastAsia"/>
                <w:kern w:val="0"/>
                <w:sz w:val="24"/>
                <w:szCs w:val="24"/>
              </w:rPr>
              <w:fldChar w:fldCharType="end"/>
            </w:r>
            <w:r w:rsidRPr="005311BA">
              <w:rPr>
                <w:rFonts w:ascii="仿宋_GB2312" w:eastAsia="仿宋_GB2312" w:hAnsi="黑体" w:cs="黑体" w:hint="eastAsia"/>
                <w:kern w:val="0"/>
                <w:sz w:val="24"/>
                <w:szCs w:val="24"/>
              </w:rPr>
              <w:t>提出了</w:t>
            </w:r>
            <w:r w:rsidRPr="005311BA">
              <w:rPr>
                <w:rFonts w:ascii="仿宋_GB2312" w:eastAsia="仿宋_GB2312" w:hAnsi="黑体" w:cs="黑体" w:hint="eastAsia"/>
                <w:kern w:val="0"/>
                <w:sz w:val="24"/>
                <w:szCs w:val="24"/>
                <w:lang w:val="zh-CN"/>
              </w:rPr>
              <w:t>高纺锤树形参数，树高</w:t>
            </w:r>
            <w:r w:rsidRPr="005311BA">
              <w:rPr>
                <w:rFonts w:ascii="仿宋_GB2312" w:eastAsia="仿宋_GB2312" w:hAnsi="黑体" w:cs="黑体" w:hint="eastAsia"/>
                <w:kern w:val="0"/>
                <w:sz w:val="24"/>
                <w:szCs w:val="24"/>
              </w:rPr>
              <w:t>3-3.5米，小主枝25-30个。</w:t>
            </w:r>
            <w:r w:rsidR="002E3B15" w:rsidRPr="005311BA">
              <w:rPr>
                <w:rFonts w:ascii="仿宋_GB2312" w:eastAsia="仿宋_GB2312" w:hAnsi="黑体" w:cs="黑体" w:hint="eastAsia"/>
                <w:kern w:val="0"/>
                <w:sz w:val="24"/>
                <w:szCs w:val="24"/>
              </w:rPr>
              <w:fldChar w:fldCharType="begin"/>
            </w:r>
            <w:r w:rsidRPr="005311BA">
              <w:rPr>
                <w:rFonts w:ascii="仿宋_GB2312" w:eastAsia="仿宋_GB2312" w:hAnsi="黑体" w:cs="黑体" w:hint="eastAsia"/>
                <w:kern w:val="0"/>
                <w:sz w:val="24"/>
                <w:szCs w:val="24"/>
              </w:rPr>
              <w:instrText xml:space="preserve"> = 6 \* GB3 \* MERGEFORMAT </w:instrText>
            </w:r>
            <w:r w:rsidR="002E3B15" w:rsidRPr="005311BA">
              <w:rPr>
                <w:rFonts w:ascii="仿宋_GB2312" w:eastAsia="仿宋_GB2312" w:hAnsi="黑体" w:cs="黑体" w:hint="eastAsia"/>
                <w:kern w:val="0"/>
                <w:sz w:val="24"/>
                <w:szCs w:val="24"/>
              </w:rPr>
              <w:fldChar w:fldCharType="separate"/>
            </w:r>
            <w:r w:rsidRPr="005311BA">
              <w:rPr>
                <w:rFonts w:ascii="仿宋_GB2312" w:eastAsia="仿宋_GB2312" w:hAnsi="黑体" w:cs="黑体" w:hint="eastAsia"/>
                <w:kern w:val="0"/>
                <w:sz w:val="24"/>
                <w:szCs w:val="24"/>
              </w:rPr>
              <w:t>⑥</w:t>
            </w:r>
            <w:r w:rsidR="002E3B15" w:rsidRPr="005311BA">
              <w:rPr>
                <w:rFonts w:ascii="仿宋_GB2312" w:eastAsia="仿宋_GB2312" w:hAnsi="黑体" w:cs="黑体" w:hint="eastAsia"/>
                <w:kern w:val="0"/>
                <w:sz w:val="24"/>
                <w:szCs w:val="24"/>
              </w:rPr>
              <w:fldChar w:fldCharType="end"/>
            </w:r>
            <w:r w:rsidRPr="005311BA">
              <w:rPr>
                <w:rFonts w:ascii="仿宋_GB2312" w:eastAsia="仿宋_GB2312" w:hAnsi="黑体" w:cs="黑体" w:hint="eastAsia"/>
                <w:kern w:val="0"/>
                <w:sz w:val="24"/>
                <w:szCs w:val="24"/>
              </w:rPr>
              <w:t>推广了果园增施有机菌肥、肥水一体化技术。</w:t>
            </w:r>
            <w:r w:rsidR="002E3B15" w:rsidRPr="005311BA">
              <w:rPr>
                <w:rFonts w:ascii="仿宋_GB2312" w:eastAsia="仿宋_GB2312" w:hAnsi="黑体" w:cs="黑体" w:hint="eastAsia"/>
                <w:kern w:val="0"/>
                <w:sz w:val="24"/>
                <w:szCs w:val="24"/>
              </w:rPr>
              <w:fldChar w:fldCharType="begin"/>
            </w:r>
            <w:r w:rsidRPr="005311BA">
              <w:rPr>
                <w:rFonts w:ascii="仿宋_GB2312" w:eastAsia="仿宋_GB2312" w:hAnsi="黑体" w:cs="黑体" w:hint="eastAsia"/>
                <w:kern w:val="0"/>
                <w:sz w:val="24"/>
                <w:szCs w:val="24"/>
              </w:rPr>
              <w:instrText xml:space="preserve"> = 7 \* GB3 \* MERGEFORMAT </w:instrText>
            </w:r>
            <w:r w:rsidR="002E3B15" w:rsidRPr="005311BA">
              <w:rPr>
                <w:rFonts w:ascii="仿宋_GB2312" w:eastAsia="仿宋_GB2312" w:hAnsi="黑体" w:cs="黑体" w:hint="eastAsia"/>
                <w:kern w:val="0"/>
                <w:sz w:val="24"/>
                <w:szCs w:val="24"/>
              </w:rPr>
              <w:fldChar w:fldCharType="separate"/>
            </w:r>
            <w:r w:rsidRPr="005311BA">
              <w:rPr>
                <w:rFonts w:ascii="仿宋_GB2312" w:eastAsia="仿宋_GB2312" w:hAnsi="黑体" w:cs="黑体" w:hint="eastAsia"/>
                <w:kern w:val="0"/>
                <w:sz w:val="24"/>
                <w:szCs w:val="24"/>
              </w:rPr>
              <w:t>⑦</w:t>
            </w:r>
            <w:r w:rsidR="002E3B15" w:rsidRPr="005311BA">
              <w:rPr>
                <w:rFonts w:ascii="仿宋_GB2312" w:eastAsia="仿宋_GB2312" w:hAnsi="黑体" w:cs="黑体" w:hint="eastAsia"/>
                <w:kern w:val="0"/>
                <w:sz w:val="24"/>
                <w:szCs w:val="24"/>
              </w:rPr>
              <w:fldChar w:fldCharType="end"/>
            </w:r>
            <w:r w:rsidRPr="005311BA">
              <w:rPr>
                <w:rFonts w:ascii="仿宋_GB2312" w:eastAsia="仿宋_GB2312" w:hAnsi="黑体" w:cs="黑体" w:hint="eastAsia"/>
                <w:kern w:val="0"/>
                <w:sz w:val="24"/>
                <w:szCs w:val="24"/>
              </w:rPr>
              <w:t>示范了果园喷布疏花、</w:t>
            </w:r>
            <w:proofErr w:type="gramStart"/>
            <w:r w:rsidRPr="005311BA">
              <w:rPr>
                <w:rFonts w:ascii="仿宋_GB2312" w:eastAsia="仿宋_GB2312" w:hAnsi="黑体" w:cs="黑体" w:hint="eastAsia"/>
                <w:kern w:val="0"/>
                <w:sz w:val="24"/>
                <w:szCs w:val="24"/>
              </w:rPr>
              <w:t>疏果</w:t>
            </w:r>
            <w:proofErr w:type="gramEnd"/>
            <w:r w:rsidRPr="005311BA">
              <w:rPr>
                <w:rFonts w:ascii="仿宋_GB2312" w:eastAsia="仿宋_GB2312" w:hAnsi="黑体" w:cs="黑体" w:hint="eastAsia"/>
                <w:kern w:val="0"/>
                <w:sz w:val="24"/>
                <w:szCs w:val="24"/>
              </w:rPr>
              <w:t>剂，显著节省劳动力。</w:t>
            </w:r>
            <w:r w:rsidR="002E3B15" w:rsidRPr="005311BA">
              <w:rPr>
                <w:rFonts w:ascii="仿宋_GB2312" w:eastAsia="仿宋_GB2312" w:hAnsi="黑体" w:cs="黑体" w:hint="eastAsia"/>
                <w:kern w:val="0"/>
                <w:sz w:val="24"/>
                <w:szCs w:val="24"/>
              </w:rPr>
              <w:fldChar w:fldCharType="begin"/>
            </w:r>
            <w:r w:rsidRPr="005311BA">
              <w:rPr>
                <w:rFonts w:ascii="仿宋_GB2312" w:eastAsia="仿宋_GB2312" w:hAnsi="黑体" w:cs="黑体" w:hint="eastAsia"/>
                <w:kern w:val="0"/>
                <w:sz w:val="24"/>
                <w:szCs w:val="24"/>
              </w:rPr>
              <w:instrText xml:space="preserve"> = 8 \* GB3 \* MERGEFORMAT </w:instrText>
            </w:r>
            <w:r w:rsidR="002E3B15" w:rsidRPr="005311BA">
              <w:rPr>
                <w:rFonts w:ascii="仿宋_GB2312" w:eastAsia="仿宋_GB2312" w:hAnsi="黑体" w:cs="黑体" w:hint="eastAsia"/>
                <w:kern w:val="0"/>
                <w:sz w:val="24"/>
                <w:szCs w:val="24"/>
              </w:rPr>
              <w:fldChar w:fldCharType="separate"/>
            </w:r>
            <w:r w:rsidRPr="005311BA">
              <w:rPr>
                <w:rFonts w:ascii="仿宋_GB2312" w:eastAsia="仿宋_GB2312" w:hAnsi="黑体" w:cs="黑体" w:hint="eastAsia"/>
                <w:kern w:val="0"/>
                <w:sz w:val="24"/>
                <w:szCs w:val="24"/>
              </w:rPr>
              <w:t>⑧</w:t>
            </w:r>
            <w:r w:rsidR="002E3B15" w:rsidRPr="005311BA">
              <w:rPr>
                <w:rFonts w:ascii="仿宋_GB2312" w:eastAsia="仿宋_GB2312" w:hAnsi="黑体" w:cs="黑体" w:hint="eastAsia"/>
                <w:kern w:val="0"/>
                <w:sz w:val="24"/>
                <w:szCs w:val="24"/>
              </w:rPr>
              <w:fldChar w:fldCharType="end"/>
            </w:r>
            <w:r w:rsidRPr="005311BA">
              <w:rPr>
                <w:rFonts w:ascii="仿宋_GB2312" w:eastAsia="仿宋_GB2312" w:hAnsi="黑体" w:cs="黑体" w:hint="eastAsia"/>
                <w:kern w:val="0"/>
                <w:sz w:val="24"/>
                <w:szCs w:val="24"/>
              </w:rPr>
              <w:t>研发推广了果园运输平台以及弥雾机、割草机等果园机械，矮</w:t>
            </w:r>
            <w:proofErr w:type="gramStart"/>
            <w:r w:rsidRPr="005311BA">
              <w:rPr>
                <w:rFonts w:ascii="仿宋_GB2312" w:eastAsia="仿宋_GB2312" w:hAnsi="黑体" w:cs="黑体" w:hint="eastAsia"/>
                <w:kern w:val="0"/>
                <w:sz w:val="24"/>
                <w:szCs w:val="24"/>
              </w:rPr>
              <w:t>砧</w:t>
            </w:r>
            <w:proofErr w:type="gramEnd"/>
            <w:r w:rsidRPr="005311BA">
              <w:rPr>
                <w:rFonts w:ascii="仿宋_GB2312" w:eastAsia="仿宋_GB2312" w:hAnsi="黑体" w:cs="黑体" w:hint="eastAsia"/>
                <w:kern w:val="0"/>
                <w:sz w:val="24"/>
                <w:szCs w:val="24"/>
              </w:rPr>
              <w:t>果园机械普及率达到70%以上。</w:t>
            </w:r>
          </w:p>
          <w:p w:rsidR="002E3B15" w:rsidRPr="005311BA" w:rsidRDefault="00330B94" w:rsidP="005311BA">
            <w:pPr>
              <w:spacing w:line="360" w:lineRule="exact"/>
              <w:ind w:firstLineChars="200" w:firstLine="480"/>
              <w:rPr>
                <w:rFonts w:ascii="仿宋_GB2312" w:eastAsia="仿宋_GB2312" w:hAnsi="黑体" w:cs="黑体" w:hint="eastAsia"/>
                <w:kern w:val="0"/>
                <w:sz w:val="24"/>
                <w:szCs w:val="24"/>
                <w:lang w:val="zh-CN"/>
              </w:rPr>
            </w:pPr>
            <w:r w:rsidRPr="005311BA">
              <w:rPr>
                <w:rFonts w:ascii="仿宋_GB2312" w:eastAsia="仿宋_GB2312" w:hAnsi="黑体" w:cs="黑体" w:hint="eastAsia"/>
                <w:kern w:val="0"/>
                <w:sz w:val="24"/>
                <w:szCs w:val="24"/>
              </w:rPr>
              <w:t>制定了省级苹果矮化苗木建园技术规范1项、企业标准8项。出版著作5部，发表论文36篇，授权国家发明专利4项、实用型专利2项。</w:t>
            </w:r>
          </w:p>
          <w:p w:rsidR="002E3B15" w:rsidRPr="005311BA" w:rsidRDefault="00330B94" w:rsidP="005311BA">
            <w:pPr>
              <w:spacing w:line="360" w:lineRule="exact"/>
              <w:ind w:firstLineChars="200" w:firstLine="480"/>
              <w:rPr>
                <w:rFonts w:ascii="仿宋_GB2312" w:eastAsia="仿宋_GB2312" w:hAnsi="黑体" w:cs="黑体" w:hint="eastAsia"/>
                <w:kern w:val="0"/>
                <w:sz w:val="24"/>
                <w:szCs w:val="24"/>
                <w:lang w:val="zh-CN"/>
              </w:rPr>
            </w:pPr>
            <w:r w:rsidRPr="005311BA">
              <w:rPr>
                <w:rFonts w:ascii="仿宋_GB2312" w:eastAsia="仿宋_GB2312" w:hAnsi="黑体" w:cs="黑体" w:hint="eastAsia"/>
                <w:kern w:val="0"/>
                <w:sz w:val="24"/>
                <w:szCs w:val="24"/>
                <w:lang w:val="zh-CN"/>
              </w:rPr>
              <w:t>项目按照“以点带面、典型引路、示范带动、培训推广”的思路，以“试验站研究试验，龙头企业示范引领，基地建设普及推广”为主线，采取田间大学培训，技术人员进园指导以及创建</w:t>
            </w:r>
            <w:proofErr w:type="gramStart"/>
            <w:r w:rsidRPr="005311BA">
              <w:rPr>
                <w:rFonts w:ascii="仿宋_GB2312" w:eastAsia="仿宋_GB2312" w:hAnsi="黑体" w:cs="黑体" w:hint="eastAsia"/>
                <w:kern w:val="0"/>
                <w:sz w:val="24"/>
                <w:szCs w:val="24"/>
                <w:lang w:val="zh-CN"/>
              </w:rPr>
              <w:t>微信群</w:t>
            </w:r>
            <w:proofErr w:type="gramEnd"/>
            <w:r w:rsidRPr="005311BA">
              <w:rPr>
                <w:rFonts w:ascii="仿宋_GB2312" w:eastAsia="仿宋_GB2312" w:hAnsi="黑体" w:cs="黑体" w:hint="eastAsia"/>
                <w:kern w:val="0"/>
                <w:sz w:val="24"/>
                <w:szCs w:val="24"/>
                <w:lang w:val="zh-CN"/>
              </w:rPr>
              <w:t>、手机短信群等形式及时推送技术信息，保障技术推广渠道畅通。</w:t>
            </w:r>
          </w:p>
          <w:p w:rsidR="002E3B15" w:rsidRPr="005311BA" w:rsidRDefault="00330B94" w:rsidP="005311BA">
            <w:pPr>
              <w:spacing w:line="360" w:lineRule="exact"/>
              <w:ind w:firstLineChars="200" w:firstLine="480"/>
              <w:rPr>
                <w:rFonts w:ascii="仿宋_GB2312" w:eastAsia="仿宋_GB2312" w:hAnsi="宋体" w:cs="宋体" w:hint="eastAsia"/>
                <w:color w:val="000000"/>
                <w:sz w:val="24"/>
                <w:szCs w:val="24"/>
              </w:rPr>
            </w:pPr>
            <w:r w:rsidRPr="005311BA">
              <w:rPr>
                <w:rFonts w:ascii="仿宋_GB2312" w:eastAsia="仿宋_GB2312" w:hAnsi="黑体" w:cs="黑体" w:hint="eastAsia"/>
                <w:kern w:val="0"/>
                <w:sz w:val="24"/>
                <w:szCs w:val="24"/>
              </w:rPr>
              <w:t>项目总结的矮</w:t>
            </w:r>
            <w:proofErr w:type="gramStart"/>
            <w:r w:rsidRPr="005311BA">
              <w:rPr>
                <w:rFonts w:ascii="仿宋_GB2312" w:eastAsia="仿宋_GB2312" w:hAnsi="黑体" w:cs="黑体" w:hint="eastAsia"/>
                <w:kern w:val="0"/>
                <w:sz w:val="24"/>
                <w:szCs w:val="24"/>
              </w:rPr>
              <w:t>砧</w:t>
            </w:r>
            <w:proofErr w:type="gramEnd"/>
            <w:r w:rsidRPr="005311BA">
              <w:rPr>
                <w:rFonts w:ascii="仿宋_GB2312" w:eastAsia="仿宋_GB2312" w:hAnsi="黑体" w:cs="黑体" w:hint="eastAsia"/>
                <w:kern w:val="0"/>
                <w:sz w:val="24"/>
                <w:szCs w:val="24"/>
              </w:rPr>
              <w:t>栽培模式从陕西推广到山东、河北、甘肃等10多个省60多个县，推广面积590万亩，其中自根</w:t>
            </w:r>
            <w:proofErr w:type="gramStart"/>
            <w:r w:rsidRPr="005311BA">
              <w:rPr>
                <w:rFonts w:ascii="仿宋_GB2312" w:eastAsia="仿宋_GB2312" w:hAnsi="黑体" w:cs="黑体" w:hint="eastAsia"/>
                <w:kern w:val="0"/>
                <w:sz w:val="24"/>
                <w:szCs w:val="24"/>
              </w:rPr>
              <w:t>砧</w:t>
            </w:r>
            <w:proofErr w:type="gramEnd"/>
            <w:r w:rsidRPr="005311BA">
              <w:rPr>
                <w:rFonts w:ascii="仿宋_GB2312" w:eastAsia="仿宋_GB2312" w:hAnsi="黑体" w:cs="黑体" w:hint="eastAsia"/>
                <w:kern w:val="0"/>
                <w:sz w:val="24"/>
                <w:szCs w:val="24"/>
              </w:rPr>
              <w:t>面积70多万亩。在陕西推广矮</w:t>
            </w:r>
            <w:proofErr w:type="gramStart"/>
            <w:r w:rsidRPr="005311BA">
              <w:rPr>
                <w:rFonts w:ascii="仿宋_GB2312" w:eastAsia="仿宋_GB2312" w:hAnsi="黑体" w:cs="黑体" w:hint="eastAsia"/>
                <w:kern w:val="0"/>
                <w:sz w:val="24"/>
                <w:szCs w:val="24"/>
              </w:rPr>
              <w:t>砧</w:t>
            </w:r>
            <w:proofErr w:type="gramEnd"/>
            <w:r w:rsidRPr="005311BA">
              <w:rPr>
                <w:rFonts w:ascii="仿宋_GB2312" w:eastAsia="仿宋_GB2312" w:hAnsi="黑体" w:cs="黑体" w:hint="eastAsia"/>
                <w:kern w:val="0"/>
                <w:sz w:val="24"/>
                <w:szCs w:val="24"/>
              </w:rPr>
              <w:t>面积201万亩，其中自根</w:t>
            </w:r>
            <w:proofErr w:type="gramStart"/>
            <w:r w:rsidRPr="005311BA">
              <w:rPr>
                <w:rFonts w:ascii="仿宋_GB2312" w:eastAsia="仿宋_GB2312" w:hAnsi="黑体" w:cs="黑体" w:hint="eastAsia"/>
                <w:kern w:val="0"/>
                <w:sz w:val="24"/>
                <w:szCs w:val="24"/>
              </w:rPr>
              <w:t>砧</w:t>
            </w:r>
            <w:proofErr w:type="gramEnd"/>
            <w:r w:rsidRPr="005311BA">
              <w:rPr>
                <w:rFonts w:ascii="仿宋_GB2312" w:eastAsia="仿宋_GB2312" w:hAnsi="黑体" w:cs="黑体" w:hint="eastAsia"/>
                <w:kern w:val="0"/>
                <w:sz w:val="24"/>
                <w:szCs w:val="24"/>
              </w:rPr>
              <w:t>面积41万亩，年新增经济效益35.85亿元。</w:t>
            </w:r>
          </w:p>
        </w:tc>
        <w:tc>
          <w:tcPr>
            <w:tcW w:w="240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E3B15" w:rsidRPr="005311BA" w:rsidRDefault="005311BA" w:rsidP="005311BA">
            <w:pPr>
              <w:spacing w:line="360" w:lineRule="exact"/>
              <w:rPr>
                <w:rFonts w:ascii="仿宋_GB2312" w:eastAsia="仿宋_GB2312" w:hAnsi="黑体" w:cs="黑体" w:hint="eastAsia"/>
                <w:color w:val="000000"/>
                <w:sz w:val="24"/>
                <w:szCs w:val="24"/>
              </w:rPr>
            </w:pPr>
            <w:r>
              <w:rPr>
                <w:rFonts w:ascii="仿宋_GB2312" w:eastAsia="仿宋_GB2312" w:hAnsi="黑体" w:cs="黑体" w:hint="eastAsia"/>
                <w:color w:val="000000"/>
                <w:sz w:val="24"/>
                <w:szCs w:val="24"/>
              </w:rPr>
              <w:lastRenderedPageBreak/>
              <w:t>1.</w:t>
            </w:r>
            <w:r w:rsidR="00330B94" w:rsidRPr="005311BA">
              <w:rPr>
                <w:rFonts w:ascii="仿宋_GB2312" w:eastAsia="仿宋_GB2312" w:hAnsi="黑体" w:cs="黑体" w:hint="eastAsia"/>
                <w:color w:val="000000"/>
                <w:sz w:val="24"/>
                <w:szCs w:val="24"/>
              </w:rPr>
              <w:t>西北农林科技大学</w:t>
            </w:r>
          </w:p>
          <w:p w:rsidR="002E3B15" w:rsidRPr="005311BA" w:rsidRDefault="005311BA" w:rsidP="005311BA">
            <w:pPr>
              <w:spacing w:line="360" w:lineRule="exact"/>
              <w:rPr>
                <w:rFonts w:ascii="仿宋_GB2312" w:eastAsia="仿宋_GB2312" w:hAnsi="黑体" w:cs="黑体" w:hint="eastAsia"/>
                <w:color w:val="000000"/>
                <w:sz w:val="24"/>
                <w:szCs w:val="24"/>
              </w:rPr>
            </w:pPr>
            <w:r>
              <w:rPr>
                <w:rFonts w:ascii="仿宋_GB2312" w:eastAsia="仿宋_GB2312" w:hAnsi="黑体" w:cs="黑体" w:hint="eastAsia"/>
                <w:color w:val="000000"/>
                <w:sz w:val="24"/>
                <w:szCs w:val="24"/>
              </w:rPr>
              <w:t>2.</w:t>
            </w:r>
            <w:r w:rsidR="00330B94" w:rsidRPr="005311BA">
              <w:rPr>
                <w:rFonts w:ascii="仿宋_GB2312" w:eastAsia="仿宋_GB2312" w:hAnsi="黑体" w:cs="黑体" w:hint="eastAsia"/>
                <w:color w:val="000000"/>
                <w:sz w:val="24"/>
                <w:szCs w:val="24"/>
              </w:rPr>
              <w:t>陕西省果业研究发展中心</w:t>
            </w:r>
          </w:p>
          <w:p w:rsidR="002E3B15" w:rsidRPr="005311BA" w:rsidRDefault="005311BA" w:rsidP="005311BA">
            <w:pPr>
              <w:spacing w:line="360" w:lineRule="exact"/>
              <w:rPr>
                <w:rFonts w:ascii="仿宋_GB2312" w:eastAsia="仿宋_GB2312" w:hAnsi="黑体" w:cs="黑体" w:hint="eastAsia"/>
                <w:color w:val="000000"/>
                <w:sz w:val="24"/>
                <w:szCs w:val="24"/>
              </w:rPr>
            </w:pPr>
            <w:r>
              <w:rPr>
                <w:rFonts w:ascii="仿宋_GB2312" w:eastAsia="仿宋_GB2312" w:hAnsi="黑体" w:cs="黑体" w:hint="eastAsia"/>
                <w:color w:val="000000"/>
                <w:sz w:val="24"/>
                <w:szCs w:val="24"/>
              </w:rPr>
              <w:t>3.</w:t>
            </w:r>
            <w:r w:rsidR="00330B94" w:rsidRPr="005311BA">
              <w:rPr>
                <w:rFonts w:ascii="仿宋_GB2312" w:eastAsia="仿宋_GB2312" w:hAnsi="黑体" w:cs="黑体" w:hint="eastAsia"/>
                <w:color w:val="000000"/>
                <w:sz w:val="24"/>
                <w:szCs w:val="24"/>
              </w:rPr>
              <w:t>千阳县果业发展中心</w:t>
            </w:r>
          </w:p>
          <w:p w:rsidR="002E3B15" w:rsidRPr="005311BA" w:rsidRDefault="005311BA" w:rsidP="005311BA">
            <w:pPr>
              <w:spacing w:line="360" w:lineRule="exact"/>
              <w:rPr>
                <w:rFonts w:ascii="仿宋_GB2312" w:eastAsia="仿宋_GB2312" w:hAnsi="黑体" w:cs="黑体" w:hint="eastAsia"/>
                <w:color w:val="000000"/>
                <w:sz w:val="24"/>
                <w:szCs w:val="24"/>
              </w:rPr>
            </w:pPr>
            <w:r>
              <w:rPr>
                <w:rFonts w:ascii="仿宋_GB2312" w:eastAsia="仿宋_GB2312" w:hAnsi="黑体" w:cs="黑体" w:hint="eastAsia"/>
                <w:color w:val="000000"/>
                <w:sz w:val="24"/>
                <w:szCs w:val="24"/>
              </w:rPr>
              <w:t>4.</w:t>
            </w:r>
            <w:r w:rsidR="00330B94" w:rsidRPr="005311BA">
              <w:rPr>
                <w:rFonts w:ascii="仿宋_GB2312" w:eastAsia="仿宋_GB2312" w:hAnsi="黑体" w:cs="黑体" w:hint="eastAsia"/>
                <w:color w:val="000000"/>
                <w:sz w:val="24"/>
                <w:szCs w:val="24"/>
              </w:rPr>
              <w:t>宝鸡市蚕桑园艺工作站</w:t>
            </w:r>
          </w:p>
          <w:p w:rsidR="002E3B15" w:rsidRPr="005311BA" w:rsidRDefault="005311BA" w:rsidP="005311BA">
            <w:pPr>
              <w:spacing w:line="360" w:lineRule="exact"/>
              <w:rPr>
                <w:rFonts w:ascii="仿宋_GB2312" w:eastAsia="仿宋_GB2312" w:hAnsi="黑体" w:cs="黑体" w:hint="eastAsia"/>
                <w:color w:val="000000"/>
                <w:sz w:val="24"/>
                <w:szCs w:val="24"/>
              </w:rPr>
            </w:pPr>
            <w:r>
              <w:rPr>
                <w:rFonts w:ascii="仿宋_GB2312" w:eastAsia="仿宋_GB2312" w:hAnsi="黑体" w:cs="黑体" w:hint="eastAsia"/>
                <w:color w:val="000000"/>
                <w:sz w:val="24"/>
                <w:szCs w:val="24"/>
              </w:rPr>
              <w:t>5.</w:t>
            </w:r>
            <w:r w:rsidR="00330B94" w:rsidRPr="005311BA">
              <w:rPr>
                <w:rFonts w:ascii="仿宋_GB2312" w:eastAsia="仿宋_GB2312" w:hAnsi="黑体" w:cs="黑体" w:hint="eastAsia"/>
                <w:color w:val="000000"/>
                <w:sz w:val="24"/>
                <w:szCs w:val="24"/>
              </w:rPr>
              <w:t>陕西海升果业发展股份有限公司</w:t>
            </w:r>
          </w:p>
        </w:tc>
        <w:tc>
          <w:tcPr>
            <w:tcW w:w="255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E3B15" w:rsidRPr="005311BA" w:rsidRDefault="00330B94" w:rsidP="005311BA">
            <w:pPr>
              <w:spacing w:line="360" w:lineRule="exact"/>
              <w:rPr>
                <w:rFonts w:ascii="仿宋_GB2312" w:eastAsia="仿宋_GB2312" w:hAnsi="黑体" w:cs="黑体" w:hint="eastAsia"/>
                <w:color w:val="000000"/>
                <w:sz w:val="24"/>
                <w:szCs w:val="24"/>
              </w:rPr>
            </w:pPr>
            <w:r w:rsidRPr="005311BA">
              <w:rPr>
                <w:rFonts w:ascii="仿宋_GB2312" w:eastAsia="仿宋_GB2312" w:hAnsi="黑体" w:cs="黑体" w:hint="eastAsia"/>
                <w:sz w:val="24"/>
                <w:szCs w:val="24"/>
              </w:rPr>
              <w:t>李丙智</w:t>
            </w:r>
            <w:r w:rsidR="005311BA">
              <w:rPr>
                <w:rFonts w:ascii="仿宋_GB2312" w:eastAsia="仿宋_GB2312" w:hAnsi="黑体" w:cs="黑体" w:hint="eastAsia"/>
                <w:sz w:val="24"/>
                <w:szCs w:val="24"/>
              </w:rPr>
              <w:t>，</w:t>
            </w:r>
            <w:r w:rsidRPr="005311BA">
              <w:rPr>
                <w:rFonts w:ascii="仿宋_GB2312" w:eastAsia="仿宋_GB2312" w:hAnsi="黑体" w:cs="黑体" w:hint="eastAsia"/>
                <w:sz w:val="24"/>
                <w:szCs w:val="24"/>
              </w:rPr>
              <w:t>谢宏伟</w:t>
            </w:r>
            <w:r w:rsidR="005311BA">
              <w:rPr>
                <w:rFonts w:ascii="仿宋_GB2312" w:eastAsia="仿宋_GB2312" w:hAnsi="黑体" w:cs="黑体" w:hint="eastAsia"/>
                <w:sz w:val="24"/>
                <w:szCs w:val="24"/>
              </w:rPr>
              <w:t>，</w:t>
            </w:r>
            <w:r w:rsidRPr="005311BA">
              <w:rPr>
                <w:rFonts w:ascii="仿宋_GB2312" w:eastAsia="仿宋_GB2312" w:hAnsi="黑体" w:cs="黑体" w:hint="eastAsia"/>
                <w:sz w:val="24"/>
                <w:szCs w:val="24"/>
              </w:rPr>
              <w:t>郑振华</w:t>
            </w:r>
            <w:r w:rsidR="005311BA">
              <w:rPr>
                <w:rFonts w:ascii="仿宋_GB2312" w:eastAsia="仿宋_GB2312" w:hAnsi="黑体" w:cs="黑体" w:hint="eastAsia"/>
                <w:sz w:val="24"/>
                <w:szCs w:val="24"/>
              </w:rPr>
              <w:t>，</w:t>
            </w:r>
          </w:p>
          <w:p w:rsidR="002E3B15" w:rsidRPr="005311BA" w:rsidRDefault="00330B94" w:rsidP="005311BA">
            <w:pPr>
              <w:spacing w:line="360" w:lineRule="exact"/>
              <w:rPr>
                <w:rFonts w:ascii="仿宋_GB2312" w:eastAsia="仿宋_GB2312" w:hAnsi="黑体" w:cs="黑体" w:hint="eastAsia"/>
                <w:color w:val="000000"/>
                <w:sz w:val="24"/>
                <w:szCs w:val="24"/>
              </w:rPr>
            </w:pPr>
            <w:proofErr w:type="gramStart"/>
            <w:r w:rsidRPr="005311BA">
              <w:rPr>
                <w:rFonts w:ascii="仿宋_GB2312" w:eastAsia="仿宋_GB2312" w:hAnsi="黑体" w:cs="黑体" w:hint="eastAsia"/>
                <w:sz w:val="24"/>
                <w:szCs w:val="24"/>
              </w:rPr>
              <w:t>侯满伟</w:t>
            </w:r>
            <w:proofErr w:type="gramEnd"/>
            <w:r w:rsidR="005311BA">
              <w:rPr>
                <w:rFonts w:ascii="仿宋_GB2312" w:eastAsia="仿宋_GB2312" w:hAnsi="黑体" w:cs="黑体" w:hint="eastAsia"/>
                <w:sz w:val="24"/>
                <w:szCs w:val="24"/>
              </w:rPr>
              <w:t>，</w:t>
            </w:r>
            <w:r w:rsidRPr="005311BA">
              <w:rPr>
                <w:rFonts w:ascii="仿宋_GB2312" w:eastAsia="仿宋_GB2312" w:hAnsi="黑体" w:cs="黑体" w:hint="eastAsia"/>
                <w:sz w:val="24"/>
                <w:szCs w:val="24"/>
              </w:rPr>
              <w:t>刘</w:t>
            </w:r>
            <w:r w:rsidR="005311BA">
              <w:rPr>
                <w:rFonts w:ascii="仿宋_GB2312" w:eastAsia="仿宋_GB2312" w:hAnsi="黑体" w:cs="黑体" w:hint="eastAsia"/>
                <w:sz w:val="24"/>
                <w:szCs w:val="24"/>
              </w:rPr>
              <w:t xml:space="preserve">  </w:t>
            </w:r>
            <w:r w:rsidRPr="005311BA">
              <w:rPr>
                <w:rFonts w:ascii="仿宋_GB2312" w:eastAsia="仿宋_GB2312" w:hAnsi="黑体" w:cs="黑体" w:hint="eastAsia"/>
                <w:sz w:val="24"/>
                <w:szCs w:val="24"/>
              </w:rPr>
              <w:t>刚</w:t>
            </w:r>
            <w:r w:rsidR="005311BA">
              <w:rPr>
                <w:rFonts w:ascii="仿宋_GB2312" w:eastAsia="仿宋_GB2312" w:hAnsi="黑体" w:cs="黑体" w:hint="eastAsia"/>
                <w:sz w:val="24"/>
                <w:szCs w:val="24"/>
              </w:rPr>
              <w:t>，</w:t>
            </w:r>
            <w:r w:rsidRPr="005311BA">
              <w:rPr>
                <w:rFonts w:ascii="仿宋_GB2312" w:eastAsia="仿宋_GB2312" w:hAnsi="黑体" w:cs="黑体" w:hint="eastAsia"/>
                <w:sz w:val="24"/>
                <w:szCs w:val="24"/>
              </w:rPr>
              <w:t>薛永发</w:t>
            </w:r>
            <w:r w:rsidR="005311BA">
              <w:rPr>
                <w:rFonts w:ascii="仿宋_GB2312" w:eastAsia="仿宋_GB2312" w:hAnsi="黑体" w:cs="黑体" w:hint="eastAsia"/>
                <w:sz w:val="24"/>
                <w:szCs w:val="24"/>
              </w:rPr>
              <w:t>，</w:t>
            </w:r>
          </w:p>
          <w:p w:rsidR="002E3B15" w:rsidRPr="005311BA" w:rsidRDefault="00330B94" w:rsidP="005311BA">
            <w:pPr>
              <w:spacing w:line="360" w:lineRule="exact"/>
              <w:rPr>
                <w:rFonts w:ascii="仿宋_GB2312" w:eastAsia="仿宋_GB2312" w:hAnsi="黑体" w:cs="黑体" w:hint="eastAsia"/>
                <w:color w:val="000000"/>
                <w:sz w:val="24"/>
                <w:szCs w:val="24"/>
              </w:rPr>
            </w:pPr>
            <w:r w:rsidRPr="005311BA">
              <w:rPr>
                <w:rFonts w:ascii="仿宋_GB2312" w:eastAsia="仿宋_GB2312" w:hAnsi="黑体" w:cs="黑体" w:hint="eastAsia"/>
                <w:sz w:val="24"/>
                <w:szCs w:val="24"/>
              </w:rPr>
              <w:t>张满让</w:t>
            </w:r>
            <w:r w:rsidR="005311BA">
              <w:rPr>
                <w:rFonts w:ascii="仿宋_GB2312" w:eastAsia="仿宋_GB2312" w:hAnsi="黑体" w:cs="黑体" w:hint="eastAsia"/>
                <w:sz w:val="24"/>
                <w:szCs w:val="24"/>
              </w:rPr>
              <w:t>，</w:t>
            </w:r>
            <w:r w:rsidRPr="005311BA">
              <w:rPr>
                <w:rFonts w:ascii="仿宋_GB2312" w:eastAsia="仿宋_GB2312" w:hAnsi="黑体" w:cs="黑体" w:hint="eastAsia"/>
                <w:sz w:val="24"/>
                <w:szCs w:val="24"/>
              </w:rPr>
              <w:t>李高潮</w:t>
            </w:r>
            <w:r w:rsidR="005311BA">
              <w:rPr>
                <w:rFonts w:ascii="仿宋_GB2312" w:eastAsia="仿宋_GB2312" w:hAnsi="黑体" w:cs="黑体" w:hint="eastAsia"/>
                <w:sz w:val="24"/>
                <w:szCs w:val="24"/>
              </w:rPr>
              <w:t>，</w:t>
            </w:r>
            <w:r w:rsidRPr="005311BA">
              <w:rPr>
                <w:rFonts w:ascii="仿宋_GB2312" w:eastAsia="仿宋_GB2312" w:hAnsi="黑体" w:cs="黑体" w:hint="eastAsia"/>
                <w:sz w:val="24"/>
                <w:szCs w:val="24"/>
              </w:rPr>
              <w:t>张</w:t>
            </w:r>
            <w:r w:rsidR="005311BA">
              <w:rPr>
                <w:rFonts w:ascii="仿宋_GB2312" w:eastAsia="仿宋_GB2312" w:hAnsi="黑体" w:cs="黑体" w:hint="eastAsia"/>
                <w:sz w:val="24"/>
                <w:szCs w:val="24"/>
              </w:rPr>
              <w:t xml:space="preserve">  </w:t>
            </w:r>
            <w:r w:rsidRPr="005311BA">
              <w:rPr>
                <w:rFonts w:ascii="仿宋_GB2312" w:eastAsia="仿宋_GB2312" w:hAnsi="黑体" w:cs="黑体" w:hint="eastAsia"/>
                <w:sz w:val="24"/>
                <w:szCs w:val="24"/>
              </w:rPr>
              <w:t>东</w:t>
            </w:r>
            <w:r w:rsidR="005311BA">
              <w:rPr>
                <w:rFonts w:ascii="仿宋_GB2312" w:eastAsia="仿宋_GB2312" w:hAnsi="黑体" w:cs="黑体" w:hint="eastAsia"/>
                <w:sz w:val="24"/>
                <w:szCs w:val="24"/>
              </w:rPr>
              <w:t>，</w:t>
            </w:r>
          </w:p>
          <w:p w:rsidR="002E3B15" w:rsidRPr="005311BA" w:rsidRDefault="00330B94" w:rsidP="005311BA">
            <w:pPr>
              <w:spacing w:line="360" w:lineRule="exact"/>
              <w:rPr>
                <w:rFonts w:ascii="仿宋_GB2312" w:eastAsia="仿宋_GB2312" w:hAnsi="黑体" w:cs="黑体" w:hint="eastAsia"/>
                <w:color w:val="000000"/>
                <w:sz w:val="24"/>
                <w:szCs w:val="24"/>
              </w:rPr>
            </w:pPr>
            <w:r w:rsidRPr="005311BA">
              <w:rPr>
                <w:rFonts w:ascii="仿宋_GB2312" w:eastAsia="仿宋_GB2312" w:hAnsi="黑体" w:cs="黑体" w:hint="eastAsia"/>
                <w:sz w:val="24"/>
                <w:szCs w:val="24"/>
              </w:rPr>
              <w:t>杨新文</w:t>
            </w:r>
            <w:r w:rsidR="005311BA">
              <w:rPr>
                <w:rFonts w:ascii="仿宋_GB2312" w:eastAsia="仿宋_GB2312" w:hAnsi="黑体" w:cs="黑体" w:hint="eastAsia"/>
                <w:sz w:val="24"/>
                <w:szCs w:val="24"/>
              </w:rPr>
              <w:t>，</w:t>
            </w:r>
            <w:r w:rsidRPr="005311BA">
              <w:rPr>
                <w:rFonts w:ascii="仿宋_GB2312" w:eastAsia="仿宋_GB2312" w:hAnsi="黑体" w:cs="黑体" w:hint="eastAsia"/>
                <w:sz w:val="24"/>
                <w:szCs w:val="24"/>
              </w:rPr>
              <w:t>王军会</w:t>
            </w:r>
            <w:r w:rsidR="005311BA">
              <w:rPr>
                <w:rFonts w:ascii="仿宋_GB2312" w:eastAsia="仿宋_GB2312" w:hAnsi="黑体" w:cs="黑体" w:hint="eastAsia"/>
                <w:sz w:val="24"/>
                <w:szCs w:val="24"/>
              </w:rPr>
              <w:t>，</w:t>
            </w:r>
            <w:r w:rsidRPr="005311BA">
              <w:rPr>
                <w:rFonts w:ascii="仿宋_GB2312" w:eastAsia="仿宋_GB2312" w:hAnsi="黑体" w:cs="黑体" w:hint="eastAsia"/>
                <w:sz w:val="24"/>
                <w:szCs w:val="24"/>
              </w:rPr>
              <w:t>周林军</w:t>
            </w:r>
            <w:r w:rsidR="005311BA">
              <w:rPr>
                <w:rFonts w:ascii="仿宋_GB2312" w:eastAsia="仿宋_GB2312" w:hAnsi="黑体" w:cs="黑体" w:hint="eastAsia"/>
                <w:sz w:val="24"/>
                <w:szCs w:val="24"/>
              </w:rPr>
              <w:t>，</w:t>
            </w:r>
          </w:p>
          <w:p w:rsidR="002E3B15" w:rsidRPr="005311BA" w:rsidRDefault="00330B94" w:rsidP="005311BA">
            <w:pPr>
              <w:spacing w:line="360" w:lineRule="exact"/>
              <w:rPr>
                <w:rFonts w:ascii="仿宋_GB2312" w:eastAsia="仿宋_GB2312" w:hAnsi="黑体" w:cs="黑体" w:hint="eastAsia"/>
                <w:color w:val="000000"/>
                <w:sz w:val="24"/>
                <w:szCs w:val="24"/>
              </w:rPr>
            </w:pPr>
            <w:r w:rsidRPr="005311BA">
              <w:rPr>
                <w:rFonts w:ascii="仿宋_GB2312" w:eastAsia="仿宋_GB2312" w:hAnsi="黑体" w:cs="黑体" w:hint="eastAsia"/>
                <w:sz w:val="24"/>
                <w:szCs w:val="24"/>
              </w:rPr>
              <w:t>王俊峰</w:t>
            </w:r>
            <w:r w:rsidR="005311BA">
              <w:rPr>
                <w:rFonts w:ascii="仿宋_GB2312" w:eastAsia="仿宋_GB2312" w:hAnsi="黑体" w:cs="黑体" w:hint="eastAsia"/>
                <w:sz w:val="24"/>
                <w:szCs w:val="24"/>
              </w:rPr>
              <w:t>，</w:t>
            </w:r>
            <w:r w:rsidRPr="005311BA">
              <w:rPr>
                <w:rFonts w:ascii="仿宋_GB2312" w:eastAsia="仿宋_GB2312" w:hAnsi="黑体" w:cs="黑体" w:hint="eastAsia"/>
                <w:sz w:val="24"/>
                <w:szCs w:val="24"/>
              </w:rPr>
              <w:t>史继东</w:t>
            </w:r>
            <w:r w:rsidR="005311BA">
              <w:rPr>
                <w:rFonts w:ascii="仿宋_GB2312" w:eastAsia="仿宋_GB2312" w:hAnsi="黑体" w:cs="黑体" w:hint="eastAsia"/>
                <w:sz w:val="24"/>
                <w:szCs w:val="24"/>
              </w:rPr>
              <w:t>，</w:t>
            </w:r>
            <w:r w:rsidRPr="005311BA">
              <w:rPr>
                <w:rFonts w:ascii="仿宋_GB2312" w:eastAsia="仿宋_GB2312" w:hAnsi="黑体" w:cs="黑体" w:hint="eastAsia"/>
                <w:sz w:val="24"/>
                <w:szCs w:val="24"/>
              </w:rPr>
              <w:t>李永焘</w:t>
            </w:r>
            <w:r w:rsidR="005311BA">
              <w:rPr>
                <w:rFonts w:ascii="仿宋_GB2312" w:eastAsia="仿宋_GB2312" w:hAnsi="黑体" w:cs="黑体" w:hint="eastAsia"/>
                <w:sz w:val="24"/>
                <w:szCs w:val="24"/>
              </w:rPr>
              <w:t>，</w:t>
            </w:r>
          </w:p>
          <w:p w:rsidR="002E3B15" w:rsidRPr="005311BA" w:rsidRDefault="00330B94" w:rsidP="005311BA">
            <w:pPr>
              <w:spacing w:line="360" w:lineRule="exact"/>
              <w:rPr>
                <w:rFonts w:ascii="仿宋_GB2312" w:eastAsia="仿宋_GB2312" w:hAnsi="黑体" w:cs="黑体" w:hint="eastAsia"/>
                <w:sz w:val="24"/>
                <w:szCs w:val="24"/>
              </w:rPr>
            </w:pPr>
            <w:r w:rsidRPr="005311BA">
              <w:rPr>
                <w:rFonts w:ascii="仿宋_GB2312" w:eastAsia="仿宋_GB2312" w:hAnsi="黑体" w:cs="黑体" w:hint="eastAsia"/>
                <w:sz w:val="24"/>
                <w:szCs w:val="24"/>
              </w:rPr>
              <w:t>袁泽清</w:t>
            </w:r>
            <w:r w:rsidR="005311BA">
              <w:rPr>
                <w:rFonts w:ascii="仿宋_GB2312" w:eastAsia="仿宋_GB2312" w:hAnsi="黑体" w:cs="黑体" w:hint="eastAsia"/>
                <w:sz w:val="24"/>
                <w:szCs w:val="24"/>
              </w:rPr>
              <w:t>，</w:t>
            </w:r>
            <w:r w:rsidRPr="005311BA">
              <w:rPr>
                <w:rFonts w:ascii="仿宋_GB2312" w:eastAsia="仿宋_GB2312" w:hAnsi="黑体" w:cs="黑体" w:hint="eastAsia"/>
                <w:sz w:val="24"/>
                <w:szCs w:val="24"/>
              </w:rPr>
              <w:t>权丽春</w:t>
            </w:r>
            <w:r w:rsidR="005311BA">
              <w:rPr>
                <w:rFonts w:ascii="仿宋_GB2312" w:eastAsia="仿宋_GB2312" w:hAnsi="黑体" w:cs="黑体" w:hint="eastAsia"/>
                <w:sz w:val="24"/>
                <w:szCs w:val="24"/>
              </w:rPr>
              <w:t>，</w:t>
            </w:r>
            <w:r w:rsidRPr="005311BA">
              <w:rPr>
                <w:rFonts w:ascii="仿宋_GB2312" w:eastAsia="仿宋_GB2312" w:hAnsi="黑体" w:cs="黑体" w:hint="eastAsia"/>
                <w:sz w:val="24"/>
                <w:szCs w:val="24"/>
              </w:rPr>
              <w:t>曹</w:t>
            </w:r>
            <w:r w:rsidR="005311BA">
              <w:rPr>
                <w:rFonts w:ascii="仿宋_GB2312" w:eastAsia="仿宋_GB2312" w:hAnsi="黑体" w:cs="黑体" w:hint="eastAsia"/>
                <w:sz w:val="24"/>
                <w:szCs w:val="24"/>
              </w:rPr>
              <w:t xml:space="preserve">  </w:t>
            </w:r>
            <w:proofErr w:type="gramStart"/>
            <w:r w:rsidRPr="005311BA">
              <w:rPr>
                <w:rFonts w:ascii="仿宋_GB2312" w:eastAsia="仿宋_GB2312" w:hAnsi="黑体" w:cs="黑体" w:hint="eastAsia"/>
                <w:sz w:val="24"/>
                <w:szCs w:val="24"/>
              </w:rPr>
              <w:t>珊</w:t>
            </w:r>
            <w:proofErr w:type="gramEnd"/>
            <w:r w:rsidR="005311BA">
              <w:rPr>
                <w:rFonts w:ascii="仿宋_GB2312" w:eastAsia="仿宋_GB2312" w:hAnsi="黑体" w:cs="黑体" w:hint="eastAsia"/>
                <w:sz w:val="24"/>
                <w:szCs w:val="24"/>
              </w:rPr>
              <w:t>，</w:t>
            </w:r>
            <w:r w:rsidRPr="005311BA">
              <w:rPr>
                <w:rFonts w:ascii="仿宋_GB2312" w:eastAsia="仿宋_GB2312" w:hAnsi="黑体" w:cs="黑体" w:hint="eastAsia"/>
                <w:sz w:val="24"/>
                <w:szCs w:val="24"/>
              </w:rPr>
              <w:t>魏生强</w:t>
            </w:r>
            <w:r w:rsidR="005311BA">
              <w:rPr>
                <w:rFonts w:ascii="仿宋_GB2312" w:eastAsia="仿宋_GB2312" w:hAnsi="黑体" w:cs="黑体" w:hint="eastAsia"/>
                <w:sz w:val="24"/>
                <w:szCs w:val="24"/>
              </w:rPr>
              <w:t>，</w:t>
            </w:r>
            <w:r w:rsidRPr="005311BA">
              <w:rPr>
                <w:rFonts w:ascii="仿宋_GB2312" w:eastAsia="仿宋_GB2312" w:hAnsi="黑体" w:cs="黑体" w:hint="eastAsia"/>
                <w:sz w:val="24"/>
                <w:szCs w:val="24"/>
              </w:rPr>
              <w:t>刘文杰</w:t>
            </w:r>
            <w:r w:rsidR="005311BA">
              <w:rPr>
                <w:rFonts w:ascii="仿宋_GB2312" w:eastAsia="仿宋_GB2312" w:hAnsi="黑体" w:cs="黑体" w:hint="eastAsia"/>
                <w:sz w:val="24"/>
                <w:szCs w:val="24"/>
              </w:rPr>
              <w:t>，</w:t>
            </w:r>
            <w:r w:rsidRPr="005311BA">
              <w:rPr>
                <w:rFonts w:ascii="仿宋_GB2312" w:eastAsia="仿宋_GB2312" w:hAnsi="黑体" w:cs="黑体" w:hint="eastAsia"/>
                <w:sz w:val="24"/>
                <w:szCs w:val="24"/>
              </w:rPr>
              <w:t>栾东珍</w:t>
            </w:r>
            <w:r w:rsidR="005311BA">
              <w:rPr>
                <w:rFonts w:ascii="仿宋_GB2312" w:eastAsia="仿宋_GB2312" w:hAnsi="黑体" w:cs="黑体" w:hint="eastAsia"/>
                <w:sz w:val="24"/>
                <w:szCs w:val="24"/>
              </w:rPr>
              <w:t>，</w:t>
            </w:r>
          </w:p>
          <w:p w:rsidR="002E3B15" w:rsidRPr="005311BA" w:rsidRDefault="00330B94" w:rsidP="005311BA">
            <w:pPr>
              <w:spacing w:line="360" w:lineRule="exact"/>
              <w:rPr>
                <w:rFonts w:ascii="仿宋_GB2312" w:eastAsia="仿宋_GB2312" w:hAnsi="黑体" w:cs="黑体" w:hint="eastAsia"/>
                <w:sz w:val="24"/>
                <w:szCs w:val="24"/>
              </w:rPr>
            </w:pPr>
            <w:proofErr w:type="gramStart"/>
            <w:r w:rsidRPr="005311BA">
              <w:rPr>
                <w:rFonts w:ascii="仿宋_GB2312" w:eastAsia="仿宋_GB2312" w:hAnsi="黑体" w:cs="黑体" w:hint="eastAsia"/>
                <w:sz w:val="24"/>
                <w:szCs w:val="24"/>
              </w:rPr>
              <w:t>褚</w:t>
            </w:r>
            <w:proofErr w:type="gramEnd"/>
            <w:r w:rsidRPr="005311BA">
              <w:rPr>
                <w:rFonts w:ascii="仿宋_GB2312" w:eastAsia="仿宋_GB2312" w:hAnsi="黑体" w:cs="黑体" w:hint="eastAsia"/>
                <w:sz w:val="24"/>
                <w:szCs w:val="24"/>
              </w:rPr>
              <w:t>广东</w:t>
            </w:r>
            <w:r w:rsidR="005311BA">
              <w:rPr>
                <w:rFonts w:ascii="仿宋_GB2312" w:eastAsia="仿宋_GB2312" w:hAnsi="黑体" w:cs="黑体" w:hint="eastAsia"/>
                <w:sz w:val="24"/>
                <w:szCs w:val="24"/>
              </w:rPr>
              <w:t>，</w:t>
            </w:r>
            <w:r w:rsidRPr="005311BA">
              <w:rPr>
                <w:rFonts w:ascii="仿宋_GB2312" w:eastAsia="仿宋_GB2312" w:hAnsi="黑体" w:cs="黑体" w:hint="eastAsia"/>
                <w:sz w:val="24"/>
                <w:szCs w:val="24"/>
              </w:rPr>
              <w:t>赵明生</w:t>
            </w:r>
            <w:r w:rsidR="005311BA">
              <w:rPr>
                <w:rFonts w:ascii="仿宋_GB2312" w:eastAsia="仿宋_GB2312" w:hAnsi="黑体" w:cs="黑体" w:hint="eastAsia"/>
                <w:sz w:val="24"/>
                <w:szCs w:val="24"/>
              </w:rPr>
              <w:t>，</w:t>
            </w:r>
            <w:r w:rsidRPr="005311BA">
              <w:rPr>
                <w:rFonts w:ascii="仿宋_GB2312" w:eastAsia="仿宋_GB2312" w:hAnsi="黑体" w:cs="黑体" w:hint="eastAsia"/>
                <w:sz w:val="24"/>
                <w:szCs w:val="24"/>
              </w:rPr>
              <w:t>苟大锋</w:t>
            </w:r>
            <w:r w:rsidR="005311BA">
              <w:rPr>
                <w:rFonts w:ascii="仿宋_GB2312" w:eastAsia="仿宋_GB2312" w:hAnsi="黑体" w:cs="黑体" w:hint="eastAsia"/>
                <w:sz w:val="24"/>
                <w:szCs w:val="24"/>
              </w:rPr>
              <w:t>，</w:t>
            </w:r>
          </w:p>
          <w:p w:rsidR="002E3B15" w:rsidRPr="005311BA" w:rsidRDefault="00330B94" w:rsidP="005311BA">
            <w:pPr>
              <w:spacing w:line="360" w:lineRule="exact"/>
              <w:rPr>
                <w:rFonts w:ascii="仿宋_GB2312" w:eastAsia="仿宋_GB2312" w:hAnsi="黑体" w:cs="黑体" w:hint="eastAsia"/>
                <w:sz w:val="24"/>
                <w:szCs w:val="24"/>
              </w:rPr>
            </w:pPr>
            <w:r w:rsidRPr="005311BA">
              <w:rPr>
                <w:rFonts w:ascii="仿宋_GB2312" w:eastAsia="仿宋_GB2312" w:hAnsi="黑体" w:cs="黑体" w:hint="eastAsia"/>
                <w:sz w:val="24"/>
                <w:szCs w:val="24"/>
              </w:rPr>
              <w:t>冯海智</w:t>
            </w:r>
            <w:r w:rsidR="005311BA">
              <w:rPr>
                <w:rFonts w:ascii="仿宋_GB2312" w:eastAsia="仿宋_GB2312" w:hAnsi="黑体" w:cs="黑体" w:hint="eastAsia"/>
                <w:sz w:val="24"/>
                <w:szCs w:val="24"/>
              </w:rPr>
              <w:t>，</w:t>
            </w:r>
            <w:r w:rsidRPr="005311BA">
              <w:rPr>
                <w:rFonts w:ascii="仿宋_GB2312" w:eastAsia="仿宋_GB2312" w:hAnsi="黑体" w:cs="黑体" w:hint="eastAsia"/>
                <w:sz w:val="24"/>
                <w:szCs w:val="24"/>
              </w:rPr>
              <w:t>胡晓望</w:t>
            </w:r>
            <w:r w:rsidR="005311BA">
              <w:rPr>
                <w:rFonts w:ascii="仿宋_GB2312" w:eastAsia="仿宋_GB2312" w:hAnsi="黑体" w:cs="黑体" w:hint="eastAsia"/>
                <w:sz w:val="24"/>
                <w:szCs w:val="24"/>
              </w:rPr>
              <w:t>，</w:t>
            </w:r>
            <w:r w:rsidRPr="005311BA">
              <w:rPr>
                <w:rFonts w:ascii="仿宋_GB2312" w:eastAsia="仿宋_GB2312" w:hAnsi="黑体" w:cs="黑体" w:hint="eastAsia"/>
                <w:sz w:val="24"/>
                <w:szCs w:val="24"/>
              </w:rPr>
              <w:t>索</w:t>
            </w:r>
            <w:r w:rsidR="005311BA">
              <w:rPr>
                <w:rFonts w:ascii="仿宋_GB2312" w:eastAsia="仿宋_GB2312" w:hAnsi="黑体" w:cs="黑体" w:hint="eastAsia"/>
                <w:sz w:val="24"/>
                <w:szCs w:val="24"/>
              </w:rPr>
              <w:t xml:space="preserve">  </w:t>
            </w:r>
            <w:r w:rsidRPr="005311BA">
              <w:rPr>
                <w:rFonts w:ascii="仿宋_GB2312" w:eastAsia="仿宋_GB2312" w:hAnsi="黑体" w:cs="黑体" w:hint="eastAsia"/>
                <w:sz w:val="24"/>
                <w:szCs w:val="24"/>
              </w:rPr>
              <w:t>龙</w:t>
            </w:r>
            <w:r w:rsidR="005311BA">
              <w:rPr>
                <w:rFonts w:ascii="仿宋_GB2312" w:eastAsia="仿宋_GB2312" w:hAnsi="黑体" w:cs="黑体" w:hint="eastAsia"/>
                <w:sz w:val="24"/>
                <w:szCs w:val="24"/>
              </w:rPr>
              <w:t>，</w:t>
            </w:r>
            <w:r w:rsidRPr="005311BA">
              <w:rPr>
                <w:rFonts w:ascii="仿宋_GB2312" w:eastAsia="仿宋_GB2312" w:hAnsi="黑体" w:cs="黑体" w:hint="eastAsia"/>
                <w:sz w:val="24"/>
                <w:szCs w:val="24"/>
              </w:rPr>
              <w:t>张</w:t>
            </w:r>
            <w:r w:rsidR="005311BA">
              <w:rPr>
                <w:rFonts w:ascii="仿宋_GB2312" w:eastAsia="仿宋_GB2312" w:hAnsi="黑体" w:cs="黑体" w:hint="eastAsia"/>
                <w:sz w:val="24"/>
                <w:szCs w:val="24"/>
              </w:rPr>
              <w:t xml:space="preserve">  </w:t>
            </w:r>
            <w:r w:rsidRPr="005311BA">
              <w:rPr>
                <w:rFonts w:ascii="仿宋_GB2312" w:eastAsia="仿宋_GB2312" w:hAnsi="黑体" w:cs="黑体" w:hint="eastAsia"/>
                <w:sz w:val="24"/>
                <w:szCs w:val="24"/>
              </w:rPr>
              <w:t>艳</w:t>
            </w:r>
            <w:r w:rsidR="005311BA">
              <w:rPr>
                <w:rFonts w:ascii="仿宋_GB2312" w:eastAsia="仿宋_GB2312" w:hAnsi="黑体" w:cs="黑体" w:hint="eastAsia"/>
                <w:sz w:val="24"/>
                <w:szCs w:val="24"/>
              </w:rPr>
              <w:t>，</w:t>
            </w:r>
            <w:r w:rsidRPr="005311BA">
              <w:rPr>
                <w:rFonts w:ascii="仿宋_GB2312" w:eastAsia="仿宋_GB2312" w:hAnsi="黑体" w:cs="黑体" w:hint="eastAsia"/>
                <w:sz w:val="24"/>
                <w:szCs w:val="24"/>
              </w:rPr>
              <w:t>白</w:t>
            </w:r>
            <w:r w:rsidR="005311BA">
              <w:rPr>
                <w:rFonts w:ascii="仿宋_GB2312" w:eastAsia="仿宋_GB2312" w:hAnsi="黑体" w:cs="黑体" w:hint="eastAsia"/>
                <w:sz w:val="24"/>
                <w:szCs w:val="24"/>
              </w:rPr>
              <w:t xml:space="preserve">  </w:t>
            </w:r>
            <w:r w:rsidRPr="005311BA">
              <w:rPr>
                <w:rFonts w:ascii="仿宋_GB2312" w:eastAsia="仿宋_GB2312" w:hAnsi="黑体" w:cs="黑体" w:hint="eastAsia"/>
                <w:sz w:val="24"/>
                <w:szCs w:val="24"/>
              </w:rPr>
              <w:t>亮</w:t>
            </w:r>
            <w:r w:rsidR="005311BA">
              <w:rPr>
                <w:rFonts w:ascii="仿宋_GB2312" w:eastAsia="仿宋_GB2312" w:hAnsi="黑体" w:cs="黑体" w:hint="eastAsia"/>
                <w:sz w:val="24"/>
                <w:szCs w:val="24"/>
              </w:rPr>
              <w:t>，</w:t>
            </w:r>
            <w:r w:rsidRPr="005311BA">
              <w:rPr>
                <w:rFonts w:ascii="仿宋_GB2312" w:eastAsia="仿宋_GB2312" w:hAnsi="黑体" w:cs="黑体" w:hint="eastAsia"/>
                <w:sz w:val="24"/>
                <w:szCs w:val="24"/>
              </w:rPr>
              <w:t>李志东</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E3B15" w:rsidRPr="005311BA" w:rsidRDefault="00330B94" w:rsidP="005311BA">
            <w:pPr>
              <w:spacing w:line="360" w:lineRule="exact"/>
              <w:jc w:val="center"/>
              <w:rPr>
                <w:rFonts w:ascii="仿宋_GB2312" w:eastAsia="仿宋_GB2312" w:hAnsi="宋体" w:cs="宋体" w:hint="eastAsia"/>
                <w:color w:val="000000"/>
                <w:sz w:val="24"/>
                <w:szCs w:val="24"/>
              </w:rPr>
            </w:pPr>
            <w:r w:rsidRPr="005311BA">
              <w:rPr>
                <w:rFonts w:ascii="仿宋_GB2312" w:eastAsia="仿宋_GB2312" w:hAnsi="黑体" w:cs="黑体" w:hint="eastAsia"/>
                <w:color w:val="000000"/>
                <w:sz w:val="24"/>
                <w:szCs w:val="24"/>
              </w:rPr>
              <w:t>农业农村</w:t>
            </w:r>
          </w:p>
        </w:tc>
        <w:tc>
          <w:tcPr>
            <w:tcW w:w="689" w:type="dxa"/>
            <w:tcBorders>
              <w:top w:val="single" w:sz="4" w:space="0" w:color="000000"/>
              <w:left w:val="single" w:sz="4" w:space="0" w:color="000000"/>
              <w:bottom w:val="single" w:sz="4" w:space="0" w:color="000000"/>
              <w:right w:val="single" w:sz="4" w:space="0" w:color="000000"/>
            </w:tcBorders>
            <w:vAlign w:val="center"/>
          </w:tcPr>
          <w:p w:rsidR="002E3B15" w:rsidRPr="005311BA" w:rsidRDefault="00330B94" w:rsidP="005311BA">
            <w:pPr>
              <w:pStyle w:val="a6"/>
              <w:shd w:val="clear" w:color="auto" w:fill="FFFFFF"/>
              <w:spacing w:before="0" w:beforeAutospacing="0" w:after="0" w:afterAutospacing="0" w:line="360" w:lineRule="exact"/>
              <w:jc w:val="center"/>
              <w:rPr>
                <w:rFonts w:ascii="仿宋_GB2312" w:eastAsia="仿宋_GB2312" w:hint="eastAsia"/>
                <w:color w:val="000000"/>
                <w:szCs w:val="24"/>
              </w:rPr>
            </w:pPr>
            <w:r w:rsidRPr="005311BA">
              <w:rPr>
                <w:rFonts w:ascii="仿宋_GB2312" w:eastAsia="仿宋_GB2312" w:hAnsi="黑体" w:cs="黑体" w:hint="eastAsia"/>
                <w:color w:val="333333"/>
                <w:kern w:val="2"/>
                <w:szCs w:val="24"/>
              </w:rPr>
              <w:t>一等奖</w:t>
            </w:r>
          </w:p>
        </w:tc>
      </w:tr>
    </w:tbl>
    <w:p w:rsidR="002E3B15" w:rsidRDefault="002E3B15"/>
    <w:sectPr w:rsidR="002E3B15" w:rsidSect="002E3B15">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3383E" w:rsidRDefault="00E3383E" w:rsidP="00C45645">
      <w:r>
        <w:separator/>
      </w:r>
    </w:p>
  </w:endnote>
  <w:endnote w:type="continuationSeparator" w:id="0">
    <w:p w:rsidR="00E3383E" w:rsidRDefault="00E3383E" w:rsidP="00C456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等线">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3383E" w:rsidRDefault="00E3383E" w:rsidP="00C45645">
      <w:r>
        <w:separator/>
      </w:r>
    </w:p>
  </w:footnote>
  <w:footnote w:type="continuationSeparator" w:id="0">
    <w:p w:rsidR="00E3383E" w:rsidRDefault="00E3383E" w:rsidP="00C4564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CD71E2"/>
    <w:rsid w:val="000A63F2"/>
    <w:rsid w:val="000D18CA"/>
    <w:rsid w:val="002E3B15"/>
    <w:rsid w:val="00330B94"/>
    <w:rsid w:val="00475947"/>
    <w:rsid w:val="005311BA"/>
    <w:rsid w:val="0067450F"/>
    <w:rsid w:val="008F5DD7"/>
    <w:rsid w:val="00B52C90"/>
    <w:rsid w:val="00BD7ACB"/>
    <w:rsid w:val="00C029F2"/>
    <w:rsid w:val="00C45645"/>
    <w:rsid w:val="00CD71E2"/>
    <w:rsid w:val="00D70E8E"/>
    <w:rsid w:val="00D82C92"/>
    <w:rsid w:val="00E3383E"/>
    <w:rsid w:val="00EB4E91"/>
    <w:rsid w:val="257B4465"/>
    <w:rsid w:val="336F61AD"/>
    <w:rsid w:val="5EEB4A61"/>
    <w:rsid w:val="68934102"/>
    <w:rsid w:val="6F5C11F1"/>
    <w:rsid w:val="77510D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qFormat="1"/>
    <w:lsdException w:name="header" w:semiHidden="0" w:qFormat="1"/>
    <w:lsdException w:name="footer" w:semiHidden="0"/>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3B15"/>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iPriority w:val="99"/>
    <w:unhideWhenUsed/>
    <w:qFormat/>
    <w:rsid w:val="002E3B15"/>
    <w:pPr>
      <w:spacing w:line="560" w:lineRule="exact"/>
      <w:ind w:firstLineChars="200" w:firstLine="420"/>
    </w:pPr>
    <w:rPr>
      <w:rFonts w:ascii="仿宋_GB2312" w:eastAsia="仿宋_GB2312" w:hint="eastAsia"/>
      <w:sz w:val="32"/>
      <w:szCs w:val="32"/>
    </w:rPr>
  </w:style>
  <w:style w:type="paragraph" w:styleId="a4">
    <w:name w:val="footer"/>
    <w:basedOn w:val="a"/>
    <w:link w:val="Char"/>
    <w:uiPriority w:val="99"/>
    <w:unhideWhenUsed/>
    <w:rsid w:val="002E3B15"/>
    <w:pPr>
      <w:tabs>
        <w:tab w:val="center" w:pos="4153"/>
        <w:tab w:val="right" w:pos="8306"/>
      </w:tabs>
      <w:snapToGrid w:val="0"/>
      <w:jc w:val="left"/>
    </w:pPr>
    <w:rPr>
      <w:rFonts w:asciiTheme="minorHAnsi" w:eastAsiaTheme="minorEastAsia" w:hAnsiTheme="minorHAnsi" w:cstheme="minorBidi"/>
      <w:sz w:val="18"/>
      <w:szCs w:val="18"/>
    </w:rPr>
  </w:style>
  <w:style w:type="paragraph" w:styleId="a5">
    <w:name w:val="header"/>
    <w:basedOn w:val="a"/>
    <w:link w:val="Char0"/>
    <w:uiPriority w:val="99"/>
    <w:unhideWhenUsed/>
    <w:qFormat/>
    <w:rsid w:val="002E3B15"/>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6">
    <w:name w:val="Normal (Web)"/>
    <w:basedOn w:val="a"/>
    <w:uiPriority w:val="99"/>
    <w:unhideWhenUsed/>
    <w:qFormat/>
    <w:rsid w:val="002E3B15"/>
    <w:pPr>
      <w:widowControl/>
      <w:spacing w:before="100" w:beforeAutospacing="1" w:after="100" w:afterAutospacing="1"/>
      <w:jc w:val="left"/>
    </w:pPr>
    <w:rPr>
      <w:rFonts w:ascii="宋体" w:hAnsi="宋体" w:cs="宋体"/>
      <w:kern w:val="0"/>
      <w:sz w:val="24"/>
    </w:rPr>
  </w:style>
  <w:style w:type="character" w:customStyle="1" w:styleId="Char0">
    <w:name w:val="页眉 Char"/>
    <w:basedOn w:val="a0"/>
    <w:link w:val="a5"/>
    <w:uiPriority w:val="99"/>
    <w:rsid w:val="002E3B15"/>
    <w:rPr>
      <w:sz w:val="18"/>
      <w:szCs w:val="18"/>
    </w:rPr>
  </w:style>
  <w:style w:type="character" w:customStyle="1" w:styleId="Char">
    <w:name w:val="页脚 Char"/>
    <w:basedOn w:val="a0"/>
    <w:link w:val="a4"/>
    <w:uiPriority w:val="99"/>
    <w:rsid w:val="002E3B15"/>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190</Words>
  <Characters>1086</Characters>
  <Application>Microsoft Office Word</Application>
  <DocSecurity>0</DocSecurity>
  <Lines>9</Lines>
  <Paragraphs>2</Paragraphs>
  <ScaleCrop>false</ScaleCrop>
  <Company/>
  <LinksUpToDate>false</LinksUpToDate>
  <CharactersWithSpaces>1274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SHEJI</cp:lastModifiedBy>
  <cp:revision>10</cp:revision>
  <dcterms:created xsi:type="dcterms:W3CDTF">2021-09-09T08:59:00Z</dcterms:created>
  <dcterms:modified xsi:type="dcterms:W3CDTF">2021-09-24T11:44:00Z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66934ED6955E4C6A88BC79554ADB179E</vt:lpwstr>
  </property>
</Properties>
</file>