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341996" w14:textId="1CA902D1" w:rsidR="00D70E8E" w:rsidRDefault="00E2363F" w:rsidP="00E2363F">
      <w:pPr>
        <w:pStyle w:val="a5"/>
        <w:ind w:firstLineChars="0" w:firstLine="0"/>
        <w:jc w:val="center"/>
        <w:rPr>
          <w:rFonts w:ascii="黑体" w:eastAsia="黑体" w:hAnsi="黑体" w:hint="default"/>
        </w:rPr>
      </w:pPr>
      <w:r>
        <w:rPr>
          <w:rFonts w:ascii="楷体_GB2312" w:eastAsia="楷体_GB2312"/>
          <w:sz w:val="28"/>
        </w:rPr>
        <w:t>2021年陕西省农业技术推广成果奖拟推荐项目公示</w:t>
      </w:r>
      <w:r w:rsidR="00D515D0">
        <w:rPr>
          <w:rFonts w:ascii="楷体_GB2312" w:eastAsia="楷体_GB2312"/>
          <w:sz w:val="28"/>
        </w:rPr>
        <w:t>表</w:t>
      </w:r>
    </w:p>
    <w:tbl>
      <w:tblPr>
        <w:tblW w:w="1389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0"/>
        <w:gridCol w:w="5670"/>
        <w:gridCol w:w="1984"/>
        <w:gridCol w:w="2835"/>
        <w:gridCol w:w="992"/>
        <w:gridCol w:w="831"/>
      </w:tblGrid>
      <w:tr w:rsidR="00475947" w14:paraId="673FB551" w14:textId="0EBF5949" w:rsidTr="004647DA">
        <w:trPr>
          <w:trHeight w:val="168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38D62" w14:textId="0ECC04DF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C5C52E" w14:textId="77777777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/>
                <w:sz w:val="28"/>
              </w:rPr>
              <w:t>内容摘要</w:t>
            </w:r>
          </w:p>
          <w:p w14:paraId="2F13E3B6" w14:textId="4C2A54CB" w:rsidR="00475947" w:rsidRDefault="00475947" w:rsidP="004647DA">
            <w:pPr>
              <w:widowControl/>
              <w:spacing w:line="3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（</w:t>
            </w:r>
            <w:r w:rsidRPr="000A63F2">
              <w:rPr>
                <w:rFonts w:ascii="黑体" w:eastAsia="黑体" w:hAnsi="黑体" w:hint="eastAsia"/>
                <w:szCs w:val="21"/>
              </w:rPr>
              <w:t>包括项目的主要成果，采用的技术措施、组织措施、推广模式，取得的经济、社会、生态效益等</w:t>
            </w:r>
            <w:r>
              <w:rPr>
                <w:rFonts w:ascii="黑体" w:eastAsia="黑体" w:hAnsi="黑体" w:hint="eastAsia"/>
                <w:szCs w:val="21"/>
              </w:rPr>
              <w:t>，</w:t>
            </w:r>
            <w:r w:rsidRPr="000A63F2">
              <w:rPr>
                <w:rFonts w:ascii="黑体" w:eastAsia="黑体" w:hAnsi="黑体" w:hint="eastAsia"/>
                <w:szCs w:val="21"/>
              </w:rPr>
              <w:t>限800字以内</w:t>
            </w:r>
            <w:r>
              <w:rPr>
                <w:rFonts w:ascii="楷体_GB2312" w:eastAsia="楷体_GB2312" w:hint="eastAsia"/>
                <w:sz w:val="28"/>
              </w:rPr>
              <w:t>）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687D3" w14:textId="77777777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完成单位</w:t>
            </w:r>
          </w:p>
          <w:p w14:paraId="6E1392EA" w14:textId="77777777" w:rsidR="004647DA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（依次填写所有</w:t>
            </w:r>
          </w:p>
          <w:p w14:paraId="6C572BEB" w14:textId="7FF80747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单位）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CD3B9" w14:textId="1F0D51CA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主要完成人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br/>
              <w:t>（依次填写所有参加人）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935C11" w14:textId="5A7F1E19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行业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7A2A" w14:textId="77777777" w:rsidR="004647DA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推荐</w:t>
            </w:r>
          </w:p>
          <w:p w14:paraId="5DD0F58C" w14:textId="28A67DB1" w:rsidR="00475947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等级</w:t>
            </w:r>
          </w:p>
        </w:tc>
      </w:tr>
      <w:tr w:rsidR="00475947" w:rsidRPr="004647DA" w14:paraId="42C96C5F" w14:textId="3468E642" w:rsidTr="004647DA">
        <w:trPr>
          <w:trHeight w:val="316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0F9E4" w14:textId="25149644" w:rsidR="00475947" w:rsidRPr="004647DA" w:rsidRDefault="00C40240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高抗体水平下种鸡场</w:t>
            </w:r>
            <w:r w:rsidR="00E2363F" w:rsidRPr="004647DA">
              <w:rPr>
                <w:rFonts w:ascii="仿宋_GB2312" w:eastAsia="仿宋_GB2312" w:hAnsi="宋体" w:hint="eastAsia"/>
                <w:sz w:val="24"/>
                <w:szCs w:val="24"/>
              </w:rPr>
              <w:t>禽流感</w:t>
            </w: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与</w:t>
            </w:r>
            <w:r w:rsidR="00E2363F" w:rsidRPr="004647DA">
              <w:rPr>
                <w:rFonts w:ascii="仿宋_GB2312" w:eastAsia="仿宋_GB2312" w:hAnsi="宋体" w:hint="eastAsia"/>
                <w:sz w:val="24"/>
                <w:szCs w:val="24"/>
              </w:rPr>
              <w:t>新城</w:t>
            </w:r>
            <w:proofErr w:type="gramStart"/>
            <w:r w:rsidR="00E2363F" w:rsidRPr="004647DA">
              <w:rPr>
                <w:rFonts w:ascii="仿宋_GB2312" w:eastAsia="仿宋_GB2312" w:hAnsi="宋体" w:hint="eastAsia"/>
                <w:sz w:val="24"/>
                <w:szCs w:val="24"/>
              </w:rPr>
              <w:t>疫</w:t>
            </w:r>
            <w:proofErr w:type="gramEnd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自净化技术研究与应用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BF581E" w14:textId="77777777" w:rsidR="00F470AC" w:rsidRPr="004647DA" w:rsidRDefault="00F470AC" w:rsidP="004647DA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项目的主要成果：</w:t>
            </w:r>
          </w:p>
          <w:p w14:paraId="6AA47932" w14:textId="77777777" w:rsidR="00F470AC" w:rsidRPr="004647DA" w:rsidRDefault="00F470AC" w:rsidP="004647DA">
            <w:pPr>
              <w:spacing w:line="360" w:lineRule="exact"/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疫病净化是指在特定区域或养殖场，通过检疫淘汰血清学与病原学阳性动物，使畜禽群体既无临床病例又保持血清学与</w:t>
            </w:r>
            <w:bookmarkStart w:id="0" w:name="_GoBack"/>
            <w:bookmarkEnd w:id="0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病原学阴性，建立的一种免疫无</w:t>
            </w:r>
            <w:proofErr w:type="gramStart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疫</w:t>
            </w:r>
            <w:proofErr w:type="gramEnd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或者非免疫无</w:t>
            </w:r>
            <w:proofErr w:type="gramStart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疫</w:t>
            </w:r>
            <w:proofErr w:type="gramEnd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状态。本研究确证，禽流感、新城</w:t>
            </w:r>
            <w:proofErr w:type="gramStart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疫</w:t>
            </w:r>
            <w:proofErr w:type="gramEnd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强毒攻击后HI抗体临界保护值是14 log2。依此结果建立的自净化技术是通过高强度免疫使种鸡群获得14 log2以上的抗体，在高抗体作用下使鸡群自然排毒达到阴性的净化状态，不需要逐只检疫淘汰。项目取得的主要成果如下：</w:t>
            </w:r>
          </w:p>
          <w:p w14:paraId="42CA6E92" w14:textId="77777777" w:rsidR="00F470AC" w:rsidRPr="004647DA" w:rsidRDefault="00F470AC" w:rsidP="004647DA">
            <w:pPr>
              <w:spacing w:line="360" w:lineRule="exact"/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（1）研究确定了14 log2是新城</w:t>
            </w:r>
            <w:proofErr w:type="gramStart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疫</w:t>
            </w:r>
            <w:proofErr w:type="gramEnd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、禽流感完全保护的HI抗体临界值，证实了疫苗免疫确能完全保护鸡群不受病毒的感染，解决了长期以来困扰养鸡业健康发展的理论问题。</w:t>
            </w:r>
          </w:p>
          <w:p w14:paraId="6B00B718" w14:textId="77777777" w:rsidR="00F470AC" w:rsidRPr="004647DA" w:rsidRDefault="00F470AC" w:rsidP="004647DA">
            <w:pPr>
              <w:spacing w:line="360" w:lineRule="exact"/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（2）以理论成果指导生产实践，建立了高抗体水平下种鸡场禽流感与新城</w:t>
            </w:r>
            <w:proofErr w:type="gramStart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疫</w:t>
            </w:r>
            <w:proofErr w:type="gramEnd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自净化技术，为动物疫病净</w:t>
            </w: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化开辟了一条经济实用的新途径。</w:t>
            </w:r>
          </w:p>
          <w:p w14:paraId="157D0EAE" w14:textId="77777777" w:rsidR="00F470AC" w:rsidRPr="004647DA" w:rsidRDefault="00F470AC" w:rsidP="004647DA">
            <w:pPr>
              <w:spacing w:line="360" w:lineRule="exact"/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（3）研究优化了免疫程序，制定了使鸡群产生抗新城</w:t>
            </w:r>
            <w:proofErr w:type="gramStart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疫</w:t>
            </w:r>
            <w:proofErr w:type="gramEnd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、禽流感高抗体水平的技术方案，制定了种鸡场鸡白痢、禽白血病检疫净化技术方案，将高陵祖代种鸡场建设成为国家级动物疫病净化创建场。</w:t>
            </w:r>
          </w:p>
          <w:p w14:paraId="79A8DF88" w14:textId="77777777" w:rsidR="00F470AC" w:rsidRPr="004647DA" w:rsidRDefault="00F470AC" w:rsidP="004647DA">
            <w:pPr>
              <w:spacing w:line="360" w:lineRule="exact"/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（4）研究建立了评估禽流感和新城</w:t>
            </w:r>
            <w:proofErr w:type="gramStart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疫</w:t>
            </w:r>
            <w:proofErr w:type="gramEnd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净化的成本收益数学模型。</w:t>
            </w:r>
          </w:p>
          <w:p w14:paraId="5E9458B2" w14:textId="77777777" w:rsidR="00F470AC" w:rsidRPr="004647DA" w:rsidRDefault="00F470AC" w:rsidP="004647DA">
            <w:pPr>
              <w:spacing w:line="360" w:lineRule="exact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2. 采用的技术措施、组织措施、推广模式</w:t>
            </w:r>
          </w:p>
          <w:p w14:paraId="7C1B7AE7" w14:textId="77777777" w:rsidR="00F470AC" w:rsidRPr="004647DA" w:rsidRDefault="00F470AC" w:rsidP="004647DA">
            <w:pPr>
              <w:spacing w:line="360" w:lineRule="exact"/>
              <w:ind w:firstLineChars="200" w:firstLine="480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成果在高陵祖代鸡场熟化后，通过鸡群强化免疫、高抗体鸡群与净化效果的评估技术，将项目的研究成果在全省主要养鸡县区推广应用。由省级推广单位督导县区动物</w:t>
            </w:r>
            <w:proofErr w:type="gramStart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疫</w:t>
            </w:r>
            <w:proofErr w:type="gramEnd"/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控中心开展培训、强化疫苗供应、规范免疫程序、指导技术落实、检测评价免疫效果，由乡镇农业服务站及养鸡合作社具体实施。采取项目完成单位+县区推广单位+合作社（协会）+养鸡场户，四个层次网络式推广模式。</w:t>
            </w:r>
          </w:p>
          <w:p w14:paraId="4546F2BE" w14:textId="77777777" w:rsidR="00F470AC" w:rsidRPr="004647DA" w:rsidRDefault="00F470AC" w:rsidP="004647DA">
            <w:pPr>
              <w:spacing w:line="360" w:lineRule="exact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3. 取得的经济、社会、生态效益</w:t>
            </w:r>
          </w:p>
          <w:p w14:paraId="109F7806" w14:textId="4161533F" w:rsidR="00475947" w:rsidRPr="004647DA" w:rsidRDefault="00F470AC" w:rsidP="004647DA">
            <w:pPr>
              <w:spacing w:line="360" w:lineRule="exact"/>
              <w:ind w:firstLineChars="200" w:firstLine="480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在高陵祖代鸡场实施8年，每年获得经济效益3000多万元，获总经济效益2.4亿元以上</w:t>
            </w:r>
            <w:r w:rsidR="000914E8" w:rsidRPr="004647DA">
              <w:rPr>
                <w:rFonts w:ascii="仿宋_GB2312" w:eastAsia="仿宋_GB2312" w:hAnsi="宋体" w:hint="eastAsia"/>
                <w:sz w:val="24"/>
                <w:szCs w:val="24"/>
              </w:rPr>
              <w:t>，获</w:t>
            </w:r>
            <w:proofErr w:type="gramStart"/>
            <w:r w:rsidR="000914E8" w:rsidRPr="004647DA">
              <w:rPr>
                <w:rFonts w:ascii="仿宋_GB2312" w:eastAsia="仿宋_GB2312" w:hAnsi="宋体" w:hint="eastAsia"/>
                <w:sz w:val="24"/>
                <w:szCs w:val="24"/>
              </w:rPr>
              <w:t>批农业</w:t>
            </w:r>
            <w:proofErr w:type="gramEnd"/>
            <w:r w:rsidR="000914E8" w:rsidRPr="004647DA">
              <w:rPr>
                <w:rFonts w:ascii="仿宋_GB2312" w:eastAsia="仿宋_GB2312" w:hAnsi="宋体" w:hint="eastAsia"/>
                <w:sz w:val="24"/>
                <w:szCs w:val="24"/>
              </w:rPr>
              <w:t>农村部颁发的国家级动物疫病净化场</w:t>
            </w:r>
            <w:r w:rsidRPr="004647DA">
              <w:rPr>
                <w:rFonts w:ascii="仿宋_GB2312" w:eastAsia="仿宋_GB2312" w:hAnsi="宋体" w:hint="eastAsia"/>
                <w:sz w:val="24"/>
                <w:szCs w:val="24"/>
              </w:rPr>
              <w:t>。在16个县区推广应用   万只鸡，获总经济效益     亿元。项目总经济效益   亿元，社会、生态效益显著。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386420" w14:textId="2255FC46" w:rsidR="00475947" w:rsidRPr="004647DA" w:rsidRDefault="004647DA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lastRenderedPageBreak/>
              <w:t>1.</w:t>
            </w:r>
            <w:r w:rsidR="007D00DA"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西北农林科技大学</w:t>
            </w:r>
          </w:p>
          <w:p w14:paraId="3A9B84A6" w14:textId="5D1EEA57" w:rsidR="007D00DA" w:rsidRPr="004647DA" w:rsidRDefault="004647DA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2.</w:t>
            </w:r>
            <w:r w:rsidR="00487A3B"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西安罗曼实业有限责任公司</w:t>
            </w:r>
          </w:p>
          <w:p w14:paraId="3A6BA87F" w14:textId="55D3E352" w:rsidR="007D00DA" w:rsidRPr="004647DA" w:rsidRDefault="004647DA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3.</w:t>
            </w:r>
            <w:r w:rsidR="007D00DA"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陕西省动物疫病预防控制中心</w:t>
            </w:r>
          </w:p>
          <w:p w14:paraId="0C004FEE" w14:textId="5E58998E" w:rsidR="007D00DA" w:rsidRPr="004647DA" w:rsidRDefault="004647DA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4.</w:t>
            </w:r>
            <w:r w:rsidR="007D00DA"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陕西省动物卫生与屠宰管理站</w:t>
            </w:r>
          </w:p>
          <w:p w14:paraId="4366398B" w14:textId="2BF6B960" w:rsidR="007D00DA" w:rsidRPr="004647DA" w:rsidRDefault="004647DA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5.</w:t>
            </w:r>
            <w:r w:rsidR="007D00DA"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陕西省畜牧</w:t>
            </w:r>
            <w:r w:rsidR="00487A3B"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产业试验</w:t>
            </w:r>
            <w:r w:rsidR="00C40240"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示范中心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1E329F" w14:textId="3A3C7E56" w:rsidR="000A2957" w:rsidRPr="004647DA" w:rsidRDefault="000A2957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杨增岐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平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党如意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07504018" w14:textId="6525B15E" w:rsidR="000A2957" w:rsidRPr="004647DA" w:rsidRDefault="000A2957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王民</w:t>
            </w:r>
            <w:proofErr w:type="gramStart"/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民</w:t>
            </w:r>
            <w:proofErr w:type="gramEnd"/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仇薪</w:t>
            </w:r>
            <w:proofErr w:type="gramStart"/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鑫</w:t>
            </w:r>
            <w:proofErr w:type="gramEnd"/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刘海金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2C1D251D" w14:textId="4DB83237" w:rsidR="000A2957" w:rsidRPr="004647DA" w:rsidRDefault="000A2957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吴朋</w:t>
            </w:r>
            <w:proofErr w:type="gramStart"/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朋</w:t>
            </w:r>
            <w:proofErr w:type="gramEnd"/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赵光明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潘康锁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0566D1E6" w14:textId="3A3ECE28" w:rsidR="000A2957" w:rsidRPr="004647DA" w:rsidRDefault="000A2957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代德华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严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飞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魏淑娟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5D34E1F3" w14:textId="1C3B0BD2" w:rsidR="000A2957" w:rsidRPr="004647DA" w:rsidRDefault="00FE3BA3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黄安庆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="000A2957"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王桂花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="000A2957"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杜远森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12B3B9DD" w14:textId="26ADD436" w:rsidR="000A2957" w:rsidRPr="004647DA" w:rsidRDefault="000A2957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王勃森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蒋宏伟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李瑞香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42B98251" w14:textId="085DC4B4" w:rsidR="000A2957" w:rsidRPr="004647DA" w:rsidRDefault="000A2957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朱安民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张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璞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韩向东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51F47015" w14:textId="102F1B55" w:rsidR="000A2957" w:rsidRPr="004647DA" w:rsidRDefault="000A2957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proofErr w:type="gramStart"/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白秋荣</w:t>
            </w:r>
            <w:proofErr w:type="gramEnd"/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proofErr w:type="gramStart"/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范</w:t>
            </w:r>
            <w:proofErr w:type="gramEnd"/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坤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张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晶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00AE1EB4" w14:textId="12FCAF2A" w:rsidR="000A2957" w:rsidRPr="004647DA" w:rsidRDefault="000A2957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李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超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宋建峰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郑海鹏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</w:p>
          <w:p w14:paraId="43BA4F7B" w14:textId="4A69DED0" w:rsidR="000A2957" w:rsidRPr="004647DA" w:rsidRDefault="000A2957" w:rsidP="004647DA">
            <w:pPr>
              <w:spacing w:line="360" w:lineRule="exact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proofErr w:type="gramStart"/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米耀云</w:t>
            </w:r>
            <w:proofErr w:type="gramEnd"/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王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磊</w:t>
            </w:r>
            <w:proofErr w:type="gramEnd"/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，</w:t>
            </w: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刘</w:t>
            </w:r>
            <w:r w:rsid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璇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7EE2F" w14:textId="66F904EB" w:rsidR="00475947" w:rsidRPr="004647DA" w:rsidRDefault="008257AC" w:rsidP="004647DA">
            <w:pPr>
              <w:spacing w:line="360" w:lineRule="exact"/>
              <w:jc w:val="center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农业农村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491E" w14:textId="5134D8FB" w:rsidR="00475947" w:rsidRPr="004647DA" w:rsidRDefault="008257AC" w:rsidP="004647DA">
            <w:pPr>
              <w:spacing w:line="360" w:lineRule="exact"/>
              <w:jc w:val="center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 w:rsidRPr="004647DA"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一等奖</w:t>
            </w:r>
          </w:p>
        </w:tc>
      </w:tr>
    </w:tbl>
    <w:p w14:paraId="11CF1E68" w14:textId="1B580307" w:rsidR="00BD7ACB" w:rsidRPr="00D70E8E" w:rsidRDefault="00BD7ACB"/>
    <w:sectPr w:rsidR="00BD7ACB" w:rsidRPr="00D70E8E" w:rsidSect="00D70E8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0F523" w14:textId="77777777" w:rsidR="006857AE" w:rsidRDefault="006857AE" w:rsidP="00D70E8E">
      <w:r>
        <w:separator/>
      </w:r>
    </w:p>
  </w:endnote>
  <w:endnote w:type="continuationSeparator" w:id="0">
    <w:p w14:paraId="44FEB911" w14:textId="77777777" w:rsidR="006857AE" w:rsidRDefault="006857AE" w:rsidP="00D7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16859" w14:textId="77777777" w:rsidR="006857AE" w:rsidRDefault="006857AE" w:rsidP="00D70E8E">
      <w:r>
        <w:separator/>
      </w:r>
    </w:p>
  </w:footnote>
  <w:footnote w:type="continuationSeparator" w:id="0">
    <w:p w14:paraId="3547CA61" w14:textId="77777777" w:rsidR="006857AE" w:rsidRDefault="006857AE" w:rsidP="00D70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D6AE5"/>
    <w:multiLevelType w:val="hybridMultilevel"/>
    <w:tmpl w:val="9FC00308"/>
    <w:lvl w:ilvl="0" w:tplc="8E2CAB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E2"/>
    <w:rsid w:val="000914E8"/>
    <w:rsid w:val="000A2957"/>
    <w:rsid w:val="000A63F2"/>
    <w:rsid w:val="000D18CA"/>
    <w:rsid w:val="00101E34"/>
    <w:rsid w:val="001F48FA"/>
    <w:rsid w:val="00360052"/>
    <w:rsid w:val="004647DA"/>
    <w:rsid w:val="00475947"/>
    <w:rsid w:val="00487A3B"/>
    <w:rsid w:val="00534E17"/>
    <w:rsid w:val="0067450F"/>
    <w:rsid w:val="006857AE"/>
    <w:rsid w:val="007D00DA"/>
    <w:rsid w:val="008257AC"/>
    <w:rsid w:val="008F5DD7"/>
    <w:rsid w:val="009C1922"/>
    <w:rsid w:val="009D3915"/>
    <w:rsid w:val="00B52C90"/>
    <w:rsid w:val="00BD7ACB"/>
    <w:rsid w:val="00C029F2"/>
    <w:rsid w:val="00C40240"/>
    <w:rsid w:val="00CD71E2"/>
    <w:rsid w:val="00D515D0"/>
    <w:rsid w:val="00D70E8E"/>
    <w:rsid w:val="00D82C92"/>
    <w:rsid w:val="00DD4CBB"/>
    <w:rsid w:val="00E2363F"/>
    <w:rsid w:val="00E920DE"/>
    <w:rsid w:val="00EB4E91"/>
    <w:rsid w:val="00F4696A"/>
    <w:rsid w:val="00F470AC"/>
    <w:rsid w:val="00FE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F1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176</Words>
  <Characters>1007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SHEJI</cp:lastModifiedBy>
  <cp:revision>4</cp:revision>
  <dcterms:created xsi:type="dcterms:W3CDTF">2021-09-23T09:55:00Z</dcterms:created>
  <dcterms:modified xsi:type="dcterms:W3CDTF">2021-09-24T11:31:00Z</dcterms:modified>
</cp:coreProperties>
</file>